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D1A3C" w14:textId="77777777" w:rsidR="004C00C9" w:rsidRPr="00397546" w:rsidRDefault="00397546" w:rsidP="00397546">
      <w:pPr>
        <w:jc w:val="center"/>
        <w:rPr>
          <w:rFonts w:ascii="Times New Roman" w:hAnsi="Times New Roman" w:cs="Times New Roman"/>
          <w:sz w:val="24"/>
          <w:szCs w:val="24"/>
          <w:u w:val="single"/>
        </w:rPr>
      </w:pPr>
      <w:bookmarkStart w:id="0" w:name="_GoBack"/>
      <w:bookmarkEnd w:id="0"/>
      <w:r w:rsidRPr="00397546">
        <w:rPr>
          <w:rFonts w:ascii="Times New Roman" w:hAnsi="Times New Roman" w:cs="Times New Roman"/>
          <w:sz w:val="24"/>
          <w:szCs w:val="24"/>
          <w:u w:val="single"/>
        </w:rPr>
        <w:t>Metropolitan Transportation Commission</w:t>
      </w:r>
    </w:p>
    <w:p w14:paraId="10741544" w14:textId="77777777" w:rsidR="00397546" w:rsidRDefault="00397546" w:rsidP="00397546">
      <w:pPr>
        <w:jc w:val="center"/>
        <w:rPr>
          <w:rFonts w:ascii="Times New Roman" w:hAnsi="Times New Roman" w:cs="Times New Roman"/>
          <w:sz w:val="24"/>
          <w:szCs w:val="24"/>
          <w:u w:val="single"/>
        </w:rPr>
      </w:pPr>
      <w:r w:rsidRPr="00397546">
        <w:rPr>
          <w:rFonts w:ascii="Times New Roman" w:hAnsi="Times New Roman" w:cs="Times New Roman"/>
          <w:sz w:val="24"/>
          <w:szCs w:val="24"/>
          <w:u w:val="single"/>
        </w:rPr>
        <w:t>Privacy Policy</w:t>
      </w:r>
    </w:p>
    <w:p w14:paraId="50607E49" w14:textId="72F89F71" w:rsidR="00397546" w:rsidRDefault="00397546" w:rsidP="00397546">
      <w:pPr>
        <w:jc w:val="center"/>
        <w:rPr>
          <w:rFonts w:ascii="Times New Roman" w:hAnsi="Times New Roman" w:cs="Times New Roman"/>
          <w:sz w:val="24"/>
          <w:szCs w:val="24"/>
        </w:rPr>
      </w:pPr>
      <w:r>
        <w:rPr>
          <w:rFonts w:ascii="Times New Roman" w:hAnsi="Times New Roman" w:cs="Times New Roman"/>
          <w:sz w:val="24"/>
          <w:szCs w:val="24"/>
        </w:rPr>
        <w:t xml:space="preserve">The effective date of this Privacy Policy is </w:t>
      </w:r>
      <w:r w:rsidR="009C3DBE">
        <w:rPr>
          <w:rFonts w:ascii="Times New Roman" w:hAnsi="Times New Roman" w:cs="Times New Roman"/>
          <w:sz w:val="24"/>
          <w:szCs w:val="24"/>
        </w:rPr>
        <w:t>December</w:t>
      </w:r>
      <w:r>
        <w:rPr>
          <w:rFonts w:ascii="Times New Roman" w:hAnsi="Times New Roman" w:cs="Times New Roman"/>
          <w:sz w:val="24"/>
          <w:szCs w:val="24"/>
        </w:rPr>
        <w:t xml:space="preserve"> </w:t>
      </w:r>
      <w:r w:rsidR="00967424">
        <w:rPr>
          <w:rFonts w:ascii="Times New Roman" w:hAnsi="Times New Roman" w:cs="Times New Roman"/>
          <w:sz w:val="24"/>
          <w:szCs w:val="24"/>
        </w:rPr>
        <w:t>11</w:t>
      </w:r>
      <w:r>
        <w:rPr>
          <w:rFonts w:ascii="Times New Roman" w:hAnsi="Times New Roman" w:cs="Times New Roman"/>
          <w:sz w:val="24"/>
          <w:szCs w:val="24"/>
        </w:rPr>
        <w:t>, 201</w:t>
      </w:r>
      <w:r w:rsidR="002A5E71">
        <w:rPr>
          <w:rFonts w:ascii="Times New Roman" w:hAnsi="Times New Roman" w:cs="Times New Roman"/>
          <w:sz w:val="24"/>
          <w:szCs w:val="24"/>
        </w:rPr>
        <w:t>5</w:t>
      </w:r>
    </w:p>
    <w:p w14:paraId="20D99348" w14:textId="77777777" w:rsidR="00C84D11" w:rsidRDefault="00C84D11" w:rsidP="00C84D11">
      <w:pPr>
        <w:autoSpaceDE w:val="0"/>
        <w:autoSpaceDN w:val="0"/>
        <w:adjustRightInd w:val="0"/>
        <w:rPr>
          <w:rFonts w:ascii="Times New Roman" w:hAnsi="Times New Roman"/>
          <w:b/>
          <w:bCs/>
          <w:color w:val="000000"/>
          <w:szCs w:val="24"/>
        </w:rPr>
      </w:pPr>
      <w:r w:rsidRPr="00583428">
        <w:rPr>
          <w:rFonts w:ascii="Times New Roman" w:hAnsi="Times New Roman"/>
          <w:b/>
          <w:bCs/>
          <w:color w:val="000000"/>
          <w:szCs w:val="24"/>
        </w:rPr>
        <w:t>Overview:</w:t>
      </w:r>
    </w:p>
    <w:p w14:paraId="55F4060D" w14:textId="570FE3CB" w:rsidR="00C84D11" w:rsidRDefault="00C84D11" w:rsidP="00C84D11">
      <w:pPr>
        <w:autoSpaceDE w:val="0"/>
        <w:autoSpaceDN w:val="0"/>
        <w:adjustRightInd w:val="0"/>
        <w:rPr>
          <w:rFonts w:ascii="Times New Roman" w:hAnsi="Times New Roman"/>
          <w:color w:val="000000"/>
          <w:szCs w:val="24"/>
        </w:rPr>
      </w:pPr>
      <w:r w:rsidRPr="00583428">
        <w:rPr>
          <w:rFonts w:ascii="Times New Roman" w:hAnsi="Times New Roman"/>
          <w:color w:val="000000"/>
          <w:szCs w:val="24"/>
        </w:rPr>
        <w:t>The Metropolitan Transportation Commission (MTC)</w:t>
      </w:r>
      <w:r w:rsidR="00C34218">
        <w:rPr>
          <w:rFonts w:ascii="Times New Roman" w:hAnsi="Times New Roman"/>
          <w:color w:val="000000"/>
          <w:szCs w:val="24"/>
        </w:rPr>
        <w:t>, the Bay Area Toll Authority (BATA), the MTC Service Authority for Freeways and Expressways (MTC SAFE), the Bay Area Infrastructure Financing Authority (BAIFA)</w:t>
      </w:r>
      <w:r w:rsidR="00BD71CA">
        <w:rPr>
          <w:rFonts w:ascii="Times New Roman" w:hAnsi="Times New Roman"/>
          <w:color w:val="000000"/>
          <w:szCs w:val="24"/>
        </w:rPr>
        <w:t>, and the Bay Area Headquarters Authority (BAHA)</w:t>
      </w:r>
      <w:r w:rsidR="00B16E81">
        <w:rPr>
          <w:rFonts w:ascii="Times New Roman" w:hAnsi="Times New Roman"/>
          <w:color w:val="000000"/>
          <w:szCs w:val="24"/>
        </w:rPr>
        <w:t xml:space="preserve"> (</w:t>
      </w:r>
      <w:r w:rsidR="008E3D26">
        <w:rPr>
          <w:rFonts w:ascii="Times New Roman" w:hAnsi="Times New Roman"/>
          <w:color w:val="000000"/>
          <w:szCs w:val="24"/>
        </w:rPr>
        <w:t xml:space="preserve">each, an “Agency” and </w:t>
      </w:r>
      <w:r w:rsidR="00B16E81">
        <w:rPr>
          <w:rFonts w:ascii="Times New Roman" w:hAnsi="Times New Roman"/>
          <w:color w:val="000000"/>
          <w:szCs w:val="24"/>
        </w:rPr>
        <w:t xml:space="preserve">collectively referred to as “the Agencies”) </w:t>
      </w:r>
      <w:r w:rsidR="00954786">
        <w:rPr>
          <w:rFonts w:ascii="Times New Roman" w:hAnsi="Times New Roman"/>
          <w:color w:val="000000"/>
          <w:szCs w:val="24"/>
        </w:rPr>
        <w:t xml:space="preserve">wish to provide visitors to this website </w:t>
      </w:r>
      <w:r w:rsidR="00CA09B2" w:rsidRPr="00967424">
        <w:rPr>
          <w:rFonts w:ascii="Times New Roman" w:hAnsi="Times New Roman"/>
          <w:color w:val="000000"/>
          <w:szCs w:val="24"/>
        </w:rPr>
        <w:t>(</w:t>
      </w:r>
      <w:r w:rsidR="00967424" w:rsidRPr="00967424">
        <w:rPr>
          <w:rFonts w:ascii="Times New Roman" w:hAnsi="Times New Roman"/>
          <w:color w:val="000000"/>
          <w:szCs w:val="24"/>
        </w:rPr>
        <w:t xml:space="preserve"> “the Website</w:t>
      </w:r>
      <w:r w:rsidR="00825E83" w:rsidRPr="00967424">
        <w:rPr>
          <w:rFonts w:ascii="Times New Roman" w:hAnsi="Times New Roman"/>
          <w:color w:val="000000"/>
          <w:szCs w:val="24"/>
        </w:rPr>
        <w:t>”)</w:t>
      </w:r>
      <w:r w:rsidR="00CA09B2" w:rsidRPr="00967424">
        <w:rPr>
          <w:rFonts w:ascii="Times New Roman" w:hAnsi="Times New Roman"/>
          <w:color w:val="000000"/>
          <w:szCs w:val="24"/>
        </w:rPr>
        <w:t xml:space="preserve"> </w:t>
      </w:r>
      <w:r w:rsidRPr="00967424">
        <w:rPr>
          <w:rFonts w:ascii="Times New Roman" w:hAnsi="Times New Roman"/>
          <w:color w:val="000000"/>
          <w:szCs w:val="24"/>
        </w:rPr>
        <w:t xml:space="preserve">an understanding of how </w:t>
      </w:r>
      <w:r w:rsidR="00825E83" w:rsidRPr="00967424">
        <w:rPr>
          <w:rFonts w:ascii="Times New Roman" w:hAnsi="Times New Roman"/>
          <w:color w:val="000000"/>
          <w:szCs w:val="24"/>
        </w:rPr>
        <w:t>the Agencies</w:t>
      </w:r>
      <w:r w:rsidRPr="00967424">
        <w:rPr>
          <w:rFonts w:ascii="Times New Roman" w:hAnsi="Times New Roman"/>
          <w:color w:val="000000"/>
          <w:szCs w:val="24"/>
        </w:rPr>
        <w:t xml:space="preserve"> handle</w:t>
      </w:r>
      <w:r w:rsidR="00954786" w:rsidRPr="00967424">
        <w:rPr>
          <w:rFonts w:ascii="Times New Roman" w:hAnsi="Times New Roman"/>
          <w:color w:val="000000"/>
          <w:szCs w:val="24"/>
        </w:rPr>
        <w:t xml:space="preserve"> personally identifiable information</w:t>
      </w:r>
      <w:r w:rsidRPr="00967424">
        <w:rPr>
          <w:rFonts w:ascii="Times New Roman" w:hAnsi="Times New Roman"/>
          <w:color w:val="000000"/>
          <w:szCs w:val="24"/>
        </w:rPr>
        <w:t xml:space="preserve"> </w:t>
      </w:r>
      <w:r w:rsidR="00954786" w:rsidRPr="00967424">
        <w:rPr>
          <w:rFonts w:ascii="Times New Roman" w:hAnsi="Times New Roman"/>
          <w:color w:val="000000"/>
          <w:szCs w:val="24"/>
        </w:rPr>
        <w:t>(</w:t>
      </w:r>
      <w:r w:rsidRPr="00967424">
        <w:rPr>
          <w:rFonts w:ascii="Times New Roman" w:hAnsi="Times New Roman"/>
          <w:color w:val="000000"/>
          <w:szCs w:val="24"/>
        </w:rPr>
        <w:t>PII</w:t>
      </w:r>
      <w:r w:rsidR="00954786" w:rsidRPr="00967424">
        <w:rPr>
          <w:rFonts w:ascii="Times New Roman" w:hAnsi="Times New Roman"/>
          <w:color w:val="000000"/>
          <w:szCs w:val="24"/>
        </w:rPr>
        <w:t>)</w:t>
      </w:r>
      <w:r w:rsidRPr="00967424">
        <w:rPr>
          <w:rFonts w:ascii="Times New Roman" w:hAnsi="Times New Roman"/>
          <w:color w:val="000000"/>
          <w:szCs w:val="24"/>
        </w:rPr>
        <w:t xml:space="preserve"> </w:t>
      </w:r>
      <w:r w:rsidR="005A48E4" w:rsidRPr="00967424">
        <w:rPr>
          <w:rFonts w:ascii="Times New Roman" w:hAnsi="Times New Roman"/>
          <w:color w:val="000000"/>
          <w:szCs w:val="24"/>
        </w:rPr>
        <w:t xml:space="preserve">collected in connection with their </w:t>
      </w:r>
      <w:r w:rsidR="00967424">
        <w:rPr>
          <w:rFonts w:ascii="Times New Roman" w:hAnsi="Times New Roman"/>
          <w:color w:val="000000"/>
          <w:szCs w:val="24"/>
        </w:rPr>
        <w:t>W</w:t>
      </w:r>
      <w:r w:rsidR="00D142B1" w:rsidRPr="00967424">
        <w:rPr>
          <w:rFonts w:ascii="Times New Roman" w:hAnsi="Times New Roman"/>
          <w:color w:val="000000"/>
          <w:szCs w:val="24"/>
        </w:rPr>
        <w:t xml:space="preserve">ebsite </w:t>
      </w:r>
      <w:r w:rsidR="005A48E4" w:rsidRPr="00967424">
        <w:rPr>
          <w:rFonts w:ascii="Times New Roman" w:hAnsi="Times New Roman"/>
          <w:color w:val="000000"/>
          <w:szCs w:val="24"/>
        </w:rPr>
        <w:t>visits.</w:t>
      </w:r>
      <w:r w:rsidR="00E60F3A">
        <w:rPr>
          <w:rFonts w:ascii="Times New Roman" w:hAnsi="Times New Roman"/>
          <w:color w:val="000000"/>
          <w:szCs w:val="24"/>
        </w:rPr>
        <w:t xml:space="preserve"> </w:t>
      </w:r>
      <w:r w:rsidRPr="00583428">
        <w:rPr>
          <w:rFonts w:ascii="Times New Roman" w:hAnsi="Times New Roman"/>
          <w:color w:val="000000"/>
          <w:szCs w:val="24"/>
        </w:rPr>
        <w:t xml:space="preserve">Among other things, this </w:t>
      </w:r>
      <w:r w:rsidR="001B5849">
        <w:rPr>
          <w:rFonts w:ascii="Times New Roman" w:hAnsi="Times New Roman"/>
          <w:color w:val="000000"/>
          <w:szCs w:val="24"/>
        </w:rPr>
        <w:t>Privacy P</w:t>
      </w:r>
      <w:r w:rsidRPr="00583428">
        <w:rPr>
          <w:rFonts w:ascii="Times New Roman" w:hAnsi="Times New Roman"/>
          <w:color w:val="000000"/>
          <w:szCs w:val="24"/>
        </w:rPr>
        <w:t>olicy explains the types of information collected</w:t>
      </w:r>
      <w:r w:rsidR="005A48E4">
        <w:rPr>
          <w:rFonts w:ascii="Times New Roman" w:hAnsi="Times New Roman"/>
          <w:color w:val="000000"/>
          <w:szCs w:val="24"/>
        </w:rPr>
        <w:t>,</w:t>
      </w:r>
      <w:r w:rsidRPr="00583428">
        <w:rPr>
          <w:rFonts w:ascii="Times New Roman" w:hAnsi="Times New Roman"/>
          <w:color w:val="000000"/>
          <w:szCs w:val="24"/>
        </w:rPr>
        <w:t xml:space="preserve"> the third parties with whom </w:t>
      </w:r>
      <w:r w:rsidR="0057283C">
        <w:rPr>
          <w:rFonts w:ascii="Times New Roman" w:hAnsi="Times New Roman"/>
          <w:color w:val="000000"/>
          <w:szCs w:val="24"/>
        </w:rPr>
        <w:t>the Agencies</w:t>
      </w:r>
      <w:r w:rsidRPr="00583428">
        <w:rPr>
          <w:rFonts w:ascii="Times New Roman" w:hAnsi="Times New Roman"/>
          <w:color w:val="000000"/>
          <w:szCs w:val="24"/>
        </w:rPr>
        <w:t xml:space="preserve"> may share this information</w:t>
      </w:r>
      <w:r w:rsidR="005A48E4">
        <w:rPr>
          <w:rFonts w:ascii="Times New Roman" w:hAnsi="Times New Roman"/>
          <w:color w:val="000000"/>
          <w:szCs w:val="24"/>
        </w:rPr>
        <w:t>,</w:t>
      </w:r>
      <w:r w:rsidRPr="00583428">
        <w:rPr>
          <w:rFonts w:ascii="Times New Roman" w:hAnsi="Times New Roman"/>
          <w:color w:val="000000"/>
          <w:szCs w:val="24"/>
        </w:rPr>
        <w:t xml:space="preserve"> and the process by which </w:t>
      </w:r>
      <w:r w:rsidR="00AD2780">
        <w:rPr>
          <w:rFonts w:ascii="Times New Roman" w:hAnsi="Times New Roman"/>
          <w:color w:val="000000"/>
          <w:szCs w:val="24"/>
        </w:rPr>
        <w:t>visitors</w:t>
      </w:r>
      <w:r w:rsidRPr="00583428">
        <w:rPr>
          <w:rFonts w:ascii="Times New Roman" w:hAnsi="Times New Roman"/>
          <w:color w:val="000000"/>
          <w:szCs w:val="24"/>
        </w:rPr>
        <w:t xml:space="preserve"> are notified about material changes to this Policy.</w:t>
      </w:r>
      <w:r w:rsidR="00F709D5">
        <w:rPr>
          <w:rFonts w:ascii="Times New Roman" w:hAnsi="Times New Roman"/>
          <w:color w:val="000000"/>
          <w:szCs w:val="24"/>
        </w:rPr>
        <w:t xml:space="preserve">  </w:t>
      </w:r>
    </w:p>
    <w:p w14:paraId="0D98F2D9" w14:textId="77777777" w:rsidR="00DA3F51" w:rsidRDefault="00DA3F51" w:rsidP="00C84D11">
      <w:pPr>
        <w:autoSpaceDE w:val="0"/>
        <w:autoSpaceDN w:val="0"/>
        <w:adjustRightInd w:val="0"/>
        <w:rPr>
          <w:rFonts w:ascii="Times New Roman" w:hAnsi="Times New Roman"/>
          <w:b/>
          <w:color w:val="000000"/>
          <w:szCs w:val="24"/>
        </w:rPr>
      </w:pPr>
      <w:r w:rsidRPr="00DA3F51">
        <w:rPr>
          <w:rFonts w:ascii="Times New Roman" w:hAnsi="Times New Roman"/>
          <w:b/>
          <w:color w:val="000000"/>
          <w:szCs w:val="24"/>
        </w:rPr>
        <w:t>Definitions</w:t>
      </w:r>
    </w:p>
    <w:p w14:paraId="3FA9254E" w14:textId="77777777" w:rsidR="00DA3F51" w:rsidRPr="00DA3F51" w:rsidRDefault="00DA3F51" w:rsidP="00C84D11">
      <w:pPr>
        <w:autoSpaceDE w:val="0"/>
        <w:autoSpaceDN w:val="0"/>
        <w:adjustRightInd w:val="0"/>
        <w:rPr>
          <w:rFonts w:ascii="Times New Roman" w:hAnsi="Times New Roman"/>
          <w:color w:val="000000"/>
          <w:szCs w:val="24"/>
        </w:rPr>
      </w:pPr>
      <w:r>
        <w:rPr>
          <w:rFonts w:ascii="Times New Roman" w:hAnsi="Times New Roman"/>
          <w:color w:val="000000"/>
          <w:szCs w:val="24"/>
        </w:rPr>
        <w:t>The following definitions apply:</w:t>
      </w:r>
    </w:p>
    <w:p w14:paraId="5708FD32" w14:textId="77777777" w:rsidR="00DA3F51" w:rsidRDefault="00C84D11" w:rsidP="00C84D11">
      <w:pPr>
        <w:autoSpaceDE w:val="0"/>
        <w:autoSpaceDN w:val="0"/>
        <w:adjustRightInd w:val="0"/>
        <w:rPr>
          <w:rFonts w:ascii="Times New Roman" w:hAnsi="Times New Roman"/>
          <w:color w:val="000000"/>
          <w:szCs w:val="24"/>
        </w:rPr>
      </w:pPr>
      <w:r w:rsidRPr="009F6D95">
        <w:rPr>
          <w:rFonts w:ascii="Times New Roman" w:hAnsi="Times New Roman"/>
          <w:b/>
          <w:bCs/>
          <w:color w:val="000000"/>
          <w:szCs w:val="24"/>
          <w:u w:val="single"/>
        </w:rPr>
        <w:t>Personally Identifiable Information (PII)</w:t>
      </w:r>
      <w:r w:rsidRPr="00583428">
        <w:rPr>
          <w:rFonts w:ascii="Times New Roman" w:hAnsi="Times New Roman"/>
          <w:color w:val="000000"/>
          <w:szCs w:val="24"/>
        </w:rPr>
        <w:t xml:space="preserve"> PII identifies or describes a person or can be directly linked to a specific individual. Examples of PII include but are not limited to, a person’s name, mailing address, </w:t>
      </w:r>
      <w:r w:rsidR="00C21D04">
        <w:rPr>
          <w:rFonts w:ascii="Times New Roman" w:hAnsi="Times New Roman"/>
          <w:color w:val="000000"/>
          <w:szCs w:val="24"/>
        </w:rPr>
        <w:t>e</w:t>
      </w:r>
      <w:r w:rsidRPr="00583428">
        <w:rPr>
          <w:rFonts w:ascii="Times New Roman" w:hAnsi="Times New Roman"/>
          <w:color w:val="000000"/>
          <w:szCs w:val="24"/>
        </w:rPr>
        <w:t xml:space="preserve">mail address, </w:t>
      </w:r>
      <w:r w:rsidR="00C21D04">
        <w:rPr>
          <w:rFonts w:ascii="Times New Roman" w:hAnsi="Times New Roman"/>
          <w:color w:val="000000"/>
          <w:szCs w:val="24"/>
        </w:rPr>
        <w:t xml:space="preserve">and </w:t>
      </w:r>
      <w:r w:rsidRPr="00583428">
        <w:rPr>
          <w:rFonts w:ascii="Times New Roman" w:hAnsi="Times New Roman"/>
          <w:color w:val="000000"/>
          <w:szCs w:val="24"/>
        </w:rPr>
        <w:t>telephone number</w:t>
      </w:r>
      <w:r w:rsidR="009624C0">
        <w:rPr>
          <w:rFonts w:ascii="Times New Roman" w:hAnsi="Times New Roman"/>
          <w:color w:val="000000"/>
          <w:szCs w:val="24"/>
        </w:rPr>
        <w:t xml:space="preserve">. </w:t>
      </w:r>
    </w:p>
    <w:p w14:paraId="0EE65B88" w14:textId="7FD46DA5" w:rsidR="0042662A" w:rsidRDefault="009F6D95" w:rsidP="00C84D11">
      <w:pPr>
        <w:autoSpaceDE w:val="0"/>
        <w:autoSpaceDN w:val="0"/>
        <w:adjustRightInd w:val="0"/>
        <w:rPr>
          <w:rFonts w:ascii="Times New Roman" w:hAnsi="Times New Roman"/>
          <w:color w:val="000000"/>
          <w:szCs w:val="24"/>
        </w:rPr>
      </w:pPr>
      <w:r w:rsidRPr="009F6D95">
        <w:rPr>
          <w:rFonts w:ascii="Times New Roman" w:hAnsi="Times New Roman"/>
          <w:b/>
          <w:color w:val="000000"/>
          <w:szCs w:val="24"/>
          <w:u w:val="single"/>
        </w:rPr>
        <w:t>Aggregate Data</w:t>
      </w:r>
      <w:r>
        <w:rPr>
          <w:rFonts w:ascii="Times New Roman" w:hAnsi="Times New Roman"/>
          <w:b/>
          <w:color w:val="000000"/>
          <w:szCs w:val="24"/>
          <w:u w:val="single"/>
        </w:rPr>
        <w:t xml:space="preserve"> </w:t>
      </w:r>
      <w:r w:rsidRPr="009F6D95">
        <w:rPr>
          <w:rFonts w:ascii="Times New Roman" w:hAnsi="Times New Roman"/>
          <w:color w:val="000000"/>
          <w:szCs w:val="24"/>
        </w:rPr>
        <w:t xml:space="preserve">Aggregate </w:t>
      </w:r>
      <w:r>
        <w:rPr>
          <w:rFonts w:ascii="Times New Roman" w:hAnsi="Times New Roman"/>
          <w:color w:val="000000"/>
          <w:szCs w:val="24"/>
        </w:rPr>
        <w:t xml:space="preserve">Data is </w:t>
      </w:r>
      <w:r w:rsidR="002252D2">
        <w:rPr>
          <w:rFonts w:ascii="Times New Roman" w:hAnsi="Times New Roman"/>
          <w:color w:val="000000"/>
          <w:szCs w:val="24"/>
        </w:rPr>
        <w:t xml:space="preserve">statistical information that is derived from collective data </w:t>
      </w:r>
      <w:r w:rsidR="005A48E4">
        <w:rPr>
          <w:rFonts w:ascii="Times New Roman" w:hAnsi="Times New Roman"/>
          <w:color w:val="000000"/>
          <w:szCs w:val="24"/>
        </w:rPr>
        <w:t>and</w:t>
      </w:r>
      <w:r w:rsidR="002252D2">
        <w:rPr>
          <w:rFonts w:ascii="Times New Roman" w:hAnsi="Times New Roman"/>
          <w:color w:val="000000"/>
          <w:szCs w:val="24"/>
        </w:rPr>
        <w:t xml:space="preserve"> relates to a group or category of persons </w:t>
      </w:r>
      <w:r w:rsidR="004A6297">
        <w:rPr>
          <w:rFonts w:ascii="Times New Roman" w:hAnsi="Times New Roman"/>
          <w:color w:val="000000"/>
          <w:szCs w:val="24"/>
        </w:rPr>
        <w:t>from which PII has been removed</w:t>
      </w:r>
      <w:r w:rsidR="005A48E4">
        <w:rPr>
          <w:rFonts w:ascii="Times New Roman" w:hAnsi="Times New Roman"/>
          <w:color w:val="000000"/>
          <w:szCs w:val="24"/>
        </w:rPr>
        <w:t xml:space="preserve">.  </w:t>
      </w:r>
      <w:r w:rsidR="00D142B1">
        <w:rPr>
          <w:rFonts w:ascii="Times New Roman" w:hAnsi="Times New Roman"/>
          <w:color w:val="000000"/>
          <w:szCs w:val="24"/>
        </w:rPr>
        <w:t>Aggregate Data</w:t>
      </w:r>
      <w:r w:rsidR="004A6297">
        <w:rPr>
          <w:rFonts w:ascii="Times New Roman" w:hAnsi="Times New Roman"/>
          <w:color w:val="000000"/>
          <w:szCs w:val="24"/>
        </w:rPr>
        <w:t xml:space="preserve"> is generally</w:t>
      </w:r>
      <w:r w:rsidR="004A6297" w:rsidRPr="00583428">
        <w:rPr>
          <w:rFonts w:ascii="Times New Roman" w:hAnsi="Times New Roman"/>
          <w:color w:val="000000"/>
          <w:szCs w:val="24"/>
        </w:rPr>
        <w:t xml:space="preserve"> used by </w:t>
      </w:r>
      <w:proofErr w:type="gramStart"/>
      <w:r w:rsidR="004A6297">
        <w:rPr>
          <w:rFonts w:ascii="Times New Roman" w:hAnsi="Times New Roman"/>
          <w:color w:val="000000"/>
          <w:szCs w:val="24"/>
        </w:rPr>
        <w:t>the</w:t>
      </w:r>
      <w:proofErr w:type="gramEnd"/>
      <w:r w:rsidR="004A6297">
        <w:rPr>
          <w:rFonts w:ascii="Times New Roman" w:hAnsi="Times New Roman"/>
          <w:color w:val="000000"/>
          <w:szCs w:val="24"/>
        </w:rPr>
        <w:t xml:space="preserve"> Agencies for statistical analysis, reporting, improving the content of Agencies’ web services, and helping the Agencies u</w:t>
      </w:r>
      <w:r w:rsidR="00D142B1">
        <w:rPr>
          <w:rFonts w:ascii="Times New Roman" w:hAnsi="Times New Roman"/>
          <w:color w:val="000000"/>
          <w:szCs w:val="24"/>
        </w:rPr>
        <w:t>nderstand how people are using W</w:t>
      </w:r>
      <w:r w:rsidR="004A6297">
        <w:rPr>
          <w:rFonts w:ascii="Times New Roman" w:hAnsi="Times New Roman"/>
          <w:color w:val="000000"/>
          <w:szCs w:val="24"/>
        </w:rPr>
        <w:t>ebsite services.  Ag</w:t>
      </w:r>
      <w:r w:rsidR="001F3F89">
        <w:rPr>
          <w:rFonts w:ascii="Times New Roman" w:hAnsi="Times New Roman"/>
          <w:color w:val="000000"/>
          <w:szCs w:val="24"/>
        </w:rPr>
        <w:t xml:space="preserve">gregate Data may be shared with </w:t>
      </w:r>
      <w:r w:rsidR="004A6297">
        <w:rPr>
          <w:rFonts w:ascii="Times New Roman" w:hAnsi="Times New Roman"/>
          <w:color w:val="000000"/>
          <w:szCs w:val="24"/>
        </w:rPr>
        <w:t xml:space="preserve">third parties and published in any publically-available media. </w:t>
      </w:r>
    </w:p>
    <w:p w14:paraId="36522741" w14:textId="77777777" w:rsidR="00C21D04" w:rsidRDefault="00C84D11" w:rsidP="00C84D11">
      <w:pPr>
        <w:autoSpaceDE w:val="0"/>
        <w:autoSpaceDN w:val="0"/>
        <w:adjustRightInd w:val="0"/>
        <w:rPr>
          <w:rFonts w:ascii="Times New Roman" w:hAnsi="Times New Roman"/>
          <w:b/>
          <w:bCs/>
          <w:color w:val="000000"/>
          <w:szCs w:val="24"/>
        </w:rPr>
      </w:pPr>
      <w:r w:rsidRPr="00583428">
        <w:rPr>
          <w:rFonts w:ascii="Times New Roman" w:hAnsi="Times New Roman"/>
          <w:b/>
          <w:bCs/>
          <w:color w:val="000000"/>
          <w:szCs w:val="24"/>
        </w:rPr>
        <w:t>Collection of Personally Identifiable Information</w:t>
      </w:r>
    </w:p>
    <w:p w14:paraId="08B8C0F5" w14:textId="3EAC2B29" w:rsidR="00C84D11" w:rsidRDefault="00C21D04" w:rsidP="00C84D11">
      <w:pPr>
        <w:autoSpaceDE w:val="0"/>
        <w:autoSpaceDN w:val="0"/>
        <w:adjustRightInd w:val="0"/>
        <w:rPr>
          <w:rFonts w:ascii="Times New Roman" w:hAnsi="Times New Roman"/>
          <w:bCs/>
          <w:color w:val="000000"/>
          <w:szCs w:val="24"/>
        </w:rPr>
      </w:pPr>
      <w:r>
        <w:rPr>
          <w:rFonts w:ascii="Times New Roman" w:hAnsi="Times New Roman"/>
          <w:bCs/>
          <w:color w:val="000000"/>
          <w:szCs w:val="24"/>
        </w:rPr>
        <w:t xml:space="preserve">The information </w:t>
      </w:r>
      <w:r w:rsidR="00217526">
        <w:rPr>
          <w:rFonts w:ascii="Times New Roman" w:hAnsi="Times New Roman"/>
          <w:bCs/>
          <w:color w:val="000000"/>
          <w:szCs w:val="24"/>
        </w:rPr>
        <w:t>the A</w:t>
      </w:r>
      <w:r w:rsidR="0057283C">
        <w:rPr>
          <w:rFonts w:ascii="Times New Roman" w:hAnsi="Times New Roman"/>
          <w:bCs/>
          <w:color w:val="000000"/>
          <w:szCs w:val="24"/>
        </w:rPr>
        <w:t xml:space="preserve">gencies </w:t>
      </w:r>
      <w:r w:rsidR="00217526">
        <w:rPr>
          <w:rFonts w:ascii="Times New Roman" w:hAnsi="Times New Roman"/>
          <w:bCs/>
          <w:color w:val="000000"/>
          <w:szCs w:val="24"/>
        </w:rPr>
        <w:t xml:space="preserve">collect depends upon what </w:t>
      </w:r>
      <w:r w:rsidR="00FF5DEC">
        <w:rPr>
          <w:rFonts w:ascii="Times New Roman" w:hAnsi="Times New Roman"/>
          <w:bCs/>
          <w:color w:val="000000"/>
          <w:szCs w:val="24"/>
        </w:rPr>
        <w:t xml:space="preserve">the visitor does </w:t>
      </w:r>
      <w:r w:rsidR="00217526">
        <w:rPr>
          <w:rFonts w:ascii="Times New Roman" w:hAnsi="Times New Roman"/>
          <w:bCs/>
          <w:color w:val="000000"/>
          <w:szCs w:val="24"/>
        </w:rPr>
        <w:t>when visiting th</w:t>
      </w:r>
      <w:r w:rsidR="00AE7652">
        <w:rPr>
          <w:rFonts w:ascii="Times New Roman" w:hAnsi="Times New Roman"/>
          <w:bCs/>
          <w:color w:val="000000"/>
          <w:szCs w:val="24"/>
        </w:rPr>
        <w:t>e Website</w:t>
      </w:r>
      <w:r w:rsidR="00217526">
        <w:rPr>
          <w:rFonts w:ascii="Times New Roman" w:hAnsi="Times New Roman"/>
          <w:bCs/>
          <w:color w:val="000000"/>
          <w:szCs w:val="24"/>
        </w:rPr>
        <w:t xml:space="preserve">.  </w:t>
      </w:r>
      <w:r w:rsidR="00FF5DEC">
        <w:rPr>
          <w:rFonts w:ascii="Times New Roman" w:hAnsi="Times New Roman"/>
          <w:bCs/>
          <w:color w:val="000000"/>
          <w:szCs w:val="24"/>
        </w:rPr>
        <w:t xml:space="preserve">The Agencies </w:t>
      </w:r>
      <w:r w:rsidR="006C7AA9">
        <w:rPr>
          <w:rFonts w:ascii="Times New Roman" w:hAnsi="Times New Roman"/>
          <w:bCs/>
          <w:color w:val="000000"/>
          <w:szCs w:val="24"/>
        </w:rPr>
        <w:t xml:space="preserve">collect PII from </w:t>
      </w:r>
      <w:r w:rsidR="00AD6529">
        <w:rPr>
          <w:rFonts w:ascii="Times New Roman" w:hAnsi="Times New Roman"/>
          <w:bCs/>
          <w:color w:val="000000"/>
          <w:szCs w:val="24"/>
        </w:rPr>
        <w:t>the visitor</w:t>
      </w:r>
      <w:r w:rsidR="006C7AA9">
        <w:rPr>
          <w:rFonts w:ascii="Times New Roman" w:hAnsi="Times New Roman"/>
          <w:bCs/>
          <w:color w:val="000000"/>
          <w:szCs w:val="24"/>
        </w:rPr>
        <w:t xml:space="preserve"> only if </w:t>
      </w:r>
      <w:r w:rsidR="00AD6529">
        <w:rPr>
          <w:rFonts w:ascii="Times New Roman" w:hAnsi="Times New Roman"/>
          <w:bCs/>
          <w:color w:val="000000"/>
          <w:szCs w:val="24"/>
        </w:rPr>
        <w:t>he or she</w:t>
      </w:r>
      <w:r w:rsidR="006C7AA9">
        <w:rPr>
          <w:rFonts w:ascii="Times New Roman" w:hAnsi="Times New Roman"/>
          <w:bCs/>
          <w:color w:val="000000"/>
          <w:szCs w:val="24"/>
        </w:rPr>
        <w:t xml:space="preserve"> volunteer</w:t>
      </w:r>
      <w:r w:rsidR="00AD6529">
        <w:rPr>
          <w:rFonts w:ascii="Times New Roman" w:hAnsi="Times New Roman"/>
          <w:bCs/>
          <w:color w:val="000000"/>
          <w:szCs w:val="24"/>
        </w:rPr>
        <w:t>s</w:t>
      </w:r>
      <w:r w:rsidR="006C7AA9">
        <w:rPr>
          <w:rFonts w:ascii="Times New Roman" w:hAnsi="Times New Roman"/>
          <w:bCs/>
          <w:color w:val="000000"/>
          <w:szCs w:val="24"/>
        </w:rPr>
        <w:t xml:space="preserve"> to use </w:t>
      </w:r>
      <w:r w:rsidR="00AE7652">
        <w:rPr>
          <w:rFonts w:ascii="Times New Roman" w:hAnsi="Times New Roman"/>
          <w:bCs/>
          <w:color w:val="000000"/>
          <w:szCs w:val="24"/>
        </w:rPr>
        <w:t xml:space="preserve">a </w:t>
      </w:r>
      <w:r w:rsidR="006C7AA9">
        <w:rPr>
          <w:rFonts w:ascii="Times New Roman" w:hAnsi="Times New Roman"/>
          <w:bCs/>
          <w:color w:val="000000"/>
          <w:szCs w:val="24"/>
        </w:rPr>
        <w:t>service and the collection of the information is necessary to deliver the specific service, such as to respo</w:t>
      </w:r>
      <w:r w:rsidR="00E149DB">
        <w:rPr>
          <w:rFonts w:ascii="Times New Roman" w:hAnsi="Times New Roman"/>
          <w:bCs/>
          <w:color w:val="000000"/>
          <w:szCs w:val="24"/>
        </w:rPr>
        <w:t>n</w:t>
      </w:r>
      <w:r w:rsidR="006C7AA9">
        <w:rPr>
          <w:rFonts w:ascii="Times New Roman" w:hAnsi="Times New Roman"/>
          <w:bCs/>
          <w:color w:val="000000"/>
          <w:szCs w:val="24"/>
        </w:rPr>
        <w:t xml:space="preserve">d to </w:t>
      </w:r>
      <w:r w:rsidR="002C3606">
        <w:rPr>
          <w:rFonts w:ascii="Times New Roman" w:hAnsi="Times New Roman"/>
          <w:bCs/>
          <w:color w:val="000000"/>
          <w:szCs w:val="24"/>
        </w:rPr>
        <w:t>the visitor’s</w:t>
      </w:r>
      <w:r w:rsidR="006C7AA9">
        <w:rPr>
          <w:rFonts w:ascii="Times New Roman" w:hAnsi="Times New Roman"/>
          <w:bCs/>
          <w:color w:val="000000"/>
          <w:szCs w:val="24"/>
        </w:rPr>
        <w:t xml:space="preserve"> questions or to provide written </w:t>
      </w:r>
      <w:r w:rsidR="003C0292">
        <w:rPr>
          <w:rFonts w:ascii="Times New Roman" w:hAnsi="Times New Roman"/>
          <w:bCs/>
          <w:color w:val="000000"/>
          <w:szCs w:val="24"/>
        </w:rPr>
        <w:t xml:space="preserve">materials or </w:t>
      </w:r>
      <w:r w:rsidR="00AE7652">
        <w:rPr>
          <w:rFonts w:ascii="Times New Roman" w:hAnsi="Times New Roman"/>
          <w:bCs/>
          <w:color w:val="000000"/>
          <w:szCs w:val="24"/>
        </w:rPr>
        <w:t>program updates</w:t>
      </w:r>
      <w:r w:rsidR="003C0292">
        <w:rPr>
          <w:rFonts w:ascii="Times New Roman" w:hAnsi="Times New Roman"/>
          <w:bCs/>
          <w:color w:val="000000"/>
          <w:szCs w:val="24"/>
        </w:rPr>
        <w:t xml:space="preserve"> that the visitor has requested</w:t>
      </w:r>
      <w:r w:rsidR="006C7AA9">
        <w:rPr>
          <w:rFonts w:ascii="Times New Roman" w:hAnsi="Times New Roman"/>
          <w:bCs/>
          <w:color w:val="000000"/>
          <w:szCs w:val="24"/>
        </w:rPr>
        <w:t xml:space="preserve">.   </w:t>
      </w:r>
      <w:r w:rsidR="00C23919">
        <w:rPr>
          <w:rFonts w:ascii="Times New Roman" w:hAnsi="Times New Roman"/>
          <w:bCs/>
          <w:color w:val="000000"/>
          <w:szCs w:val="24"/>
        </w:rPr>
        <w:t xml:space="preserve">In general, this information </w:t>
      </w:r>
      <w:r w:rsidR="00E868EB">
        <w:rPr>
          <w:rFonts w:ascii="Times New Roman" w:hAnsi="Times New Roman"/>
          <w:bCs/>
          <w:color w:val="000000"/>
          <w:szCs w:val="24"/>
        </w:rPr>
        <w:t xml:space="preserve">may </w:t>
      </w:r>
      <w:r w:rsidR="00C23919">
        <w:rPr>
          <w:rFonts w:ascii="Times New Roman" w:hAnsi="Times New Roman"/>
          <w:bCs/>
          <w:color w:val="000000"/>
          <w:szCs w:val="24"/>
        </w:rPr>
        <w:t xml:space="preserve">include an individual’s name, address, phone number and email address.  </w:t>
      </w:r>
      <w:r w:rsidR="006C7AA9">
        <w:rPr>
          <w:rFonts w:ascii="Times New Roman" w:hAnsi="Times New Roman"/>
          <w:bCs/>
          <w:color w:val="000000"/>
          <w:szCs w:val="24"/>
        </w:rPr>
        <w:t xml:space="preserve">If </w:t>
      </w:r>
      <w:r w:rsidR="00A87B80">
        <w:rPr>
          <w:rFonts w:ascii="Times New Roman" w:hAnsi="Times New Roman"/>
          <w:bCs/>
          <w:color w:val="000000"/>
          <w:szCs w:val="24"/>
        </w:rPr>
        <w:t>the visitor</w:t>
      </w:r>
      <w:r w:rsidR="006C7AA9">
        <w:rPr>
          <w:rFonts w:ascii="Times New Roman" w:hAnsi="Times New Roman"/>
          <w:bCs/>
          <w:color w:val="000000"/>
          <w:szCs w:val="24"/>
        </w:rPr>
        <w:t xml:space="preserve"> use</w:t>
      </w:r>
      <w:r w:rsidR="00A87B80">
        <w:rPr>
          <w:rFonts w:ascii="Times New Roman" w:hAnsi="Times New Roman"/>
          <w:bCs/>
          <w:color w:val="000000"/>
          <w:szCs w:val="24"/>
        </w:rPr>
        <w:t>s</w:t>
      </w:r>
      <w:r w:rsidR="006C7AA9">
        <w:rPr>
          <w:rFonts w:ascii="Times New Roman" w:hAnsi="Times New Roman"/>
          <w:bCs/>
          <w:color w:val="000000"/>
          <w:szCs w:val="24"/>
        </w:rPr>
        <w:t xml:space="preserve"> </w:t>
      </w:r>
      <w:r w:rsidR="00E149DB">
        <w:rPr>
          <w:rFonts w:ascii="Times New Roman" w:hAnsi="Times New Roman"/>
          <w:bCs/>
          <w:color w:val="000000"/>
          <w:szCs w:val="24"/>
        </w:rPr>
        <w:t xml:space="preserve">MTC’s online employment application, other types of </w:t>
      </w:r>
      <w:r w:rsidR="00834167">
        <w:rPr>
          <w:rFonts w:ascii="Times New Roman" w:hAnsi="Times New Roman"/>
          <w:bCs/>
          <w:color w:val="000000"/>
          <w:szCs w:val="24"/>
        </w:rPr>
        <w:t>PII</w:t>
      </w:r>
      <w:r w:rsidR="00E149DB">
        <w:rPr>
          <w:rFonts w:ascii="Times New Roman" w:hAnsi="Times New Roman"/>
          <w:bCs/>
          <w:color w:val="000000"/>
          <w:szCs w:val="24"/>
        </w:rPr>
        <w:t xml:space="preserve"> </w:t>
      </w:r>
      <w:r w:rsidR="00AE7652">
        <w:rPr>
          <w:rFonts w:ascii="Times New Roman" w:hAnsi="Times New Roman"/>
          <w:bCs/>
          <w:color w:val="000000"/>
          <w:szCs w:val="24"/>
        </w:rPr>
        <w:t xml:space="preserve">may be requested </w:t>
      </w:r>
      <w:r w:rsidR="00E149DB">
        <w:rPr>
          <w:rFonts w:ascii="Times New Roman" w:hAnsi="Times New Roman"/>
          <w:bCs/>
          <w:color w:val="000000"/>
          <w:szCs w:val="24"/>
        </w:rPr>
        <w:t xml:space="preserve">to process </w:t>
      </w:r>
      <w:r w:rsidR="00AE7652">
        <w:rPr>
          <w:rFonts w:ascii="Times New Roman" w:hAnsi="Times New Roman"/>
          <w:bCs/>
          <w:color w:val="000000"/>
          <w:szCs w:val="24"/>
        </w:rPr>
        <w:t>his or her</w:t>
      </w:r>
      <w:r w:rsidR="00E149DB">
        <w:rPr>
          <w:rFonts w:ascii="Times New Roman" w:hAnsi="Times New Roman"/>
          <w:bCs/>
          <w:color w:val="000000"/>
          <w:szCs w:val="24"/>
        </w:rPr>
        <w:t xml:space="preserve"> application. </w:t>
      </w:r>
    </w:p>
    <w:p w14:paraId="32CF3066" w14:textId="2717D956" w:rsidR="006C5CBC" w:rsidRPr="005679D0" w:rsidRDefault="006C5CBC" w:rsidP="00C84D11">
      <w:pPr>
        <w:autoSpaceDE w:val="0"/>
        <w:autoSpaceDN w:val="0"/>
        <w:adjustRightInd w:val="0"/>
        <w:rPr>
          <w:rFonts w:ascii="Times New Roman" w:hAnsi="Times New Roman"/>
          <w:color w:val="000000"/>
          <w:szCs w:val="24"/>
          <w:highlight w:val="yellow"/>
        </w:rPr>
      </w:pPr>
      <w:r w:rsidRPr="005679D0">
        <w:rPr>
          <w:rFonts w:ascii="Times New Roman" w:hAnsi="Times New Roman"/>
          <w:color w:val="000000"/>
          <w:szCs w:val="24"/>
        </w:rPr>
        <w:t>The Website use</w:t>
      </w:r>
      <w:r w:rsidR="0027634C">
        <w:rPr>
          <w:rFonts w:ascii="Times New Roman" w:hAnsi="Times New Roman"/>
          <w:color w:val="000000"/>
          <w:szCs w:val="24"/>
        </w:rPr>
        <w:t>s</w:t>
      </w:r>
      <w:r w:rsidRPr="005679D0">
        <w:rPr>
          <w:rFonts w:ascii="Times New Roman" w:hAnsi="Times New Roman"/>
          <w:color w:val="000000"/>
          <w:szCs w:val="24"/>
        </w:rPr>
        <w:t xml:space="preserve"> a third party Digital Subscription Management service called </w:t>
      </w:r>
      <w:proofErr w:type="spellStart"/>
      <w:r w:rsidRPr="005679D0">
        <w:rPr>
          <w:rFonts w:ascii="Times New Roman" w:hAnsi="Times New Roman"/>
          <w:color w:val="000000"/>
          <w:szCs w:val="24"/>
        </w:rPr>
        <w:t>GovDelivery</w:t>
      </w:r>
      <w:proofErr w:type="spellEnd"/>
      <w:r w:rsidR="0016518F" w:rsidRPr="005679D0">
        <w:rPr>
          <w:rFonts w:ascii="Times New Roman" w:hAnsi="Times New Roman"/>
          <w:color w:val="000000"/>
          <w:szCs w:val="24"/>
        </w:rPr>
        <w:t xml:space="preserve"> </w:t>
      </w:r>
      <w:r w:rsidR="0078232A" w:rsidRPr="005679D0">
        <w:rPr>
          <w:rFonts w:ascii="Times New Roman" w:hAnsi="Times New Roman"/>
          <w:color w:val="000000"/>
          <w:szCs w:val="24"/>
        </w:rPr>
        <w:t>to allow individuals to subscribe to regular communication from MTC.</w:t>
      </w:r>
      <w:r w:rsidRPr="005679D0">
        <w:rPr>
          <w:rFonts w:ascii="Times New Roman" w:hAnsi="Times New Roman"/>
          <w:color w:val="000000"/>
          <w:szCs w:val="24"/>
        </w:rPr>
        <w:t xml:space="preserve">  When using </w:t>
      </w:r>
      <w:r w:rsidR="0016518F" w:rsidRPr="005679D0">
        <w:rPr>
          <w:rFonts w:ascii="Times New Roman" w:hAnsi="Times New Roman"/>
          <w:color w:val="000000"/>
          <w:szCs w:val="24"/>
        </w:rPr>
        <w:t>this service</w:t>
      </w:r>
      <w:r w:rsidRPr="005679D0">
        <w:rPr>
          <w:rFonts w:ascii="Times New Roman" w:hAnsi="Times New Roman"/>
          <w:color w:val="000000"/>
          <w:szCs w:val="24"/>
        </w:rPr>
        <w:t xml:space="preserve">, </w:t>
      </w:r>
      <w:r w:rsidR="005679D0">
        <w:rPr>
          <w:rFonts w:ascii="Times New Roman" w:hAnsi="Times New Roman"/>
          <w:color w:val="000000"/>
          <w:szCs w:val="24"/>
        </w:rPr>
        <w:t>a visitor</w:t>
      </w:r>
      <w:r w:rsidRPr="005679D0">
        <w:rPr>
          <w:rFonts w:ascii="Times New Roman" w:hAnsi="Times New Roman"/>
          <w:color w:val="000000"/>
          <w:szCs w:val="24"/>
        </w:rPr>
        <w:t xml:space="preserve"> may voluntarily provide </w:t>
      </w:r>
      <w:r w:rsidR="005679D0">
        <w:rPr>
          <w:rFonts w:ascii="Times New Roman" w:hAnsi="Times New Roman"/>
          <w:color w:val="000000"/>
          <w:szCs w:val="24"/>
        </w:rPr>
        <w:t>his or her</w:t>
      </w:r>
      <w:r w:rsidRPr="005679D0">
        <w:rPr>
          <w:rFonts w:ascii="Times New Roman" w:hAnsi="Times New Roman"/>
          <w:color w:val="000000"/>
          <w:szCs w:val="24"/>
        </w:rPr>
        <w:t xml:space="preserve"> name and email address.  To find out more about </w:t>
      </w:r>
      <w:proofErr w:type="spellStart"/>
      <w:r w:rsidRPr="005679D0">
        <w:rPr>
          <w:rFonts w:ascii="Times New Roman" w:hAnsi="Times New Roman"/>
          <w:color w:val="000000"/>
          <w:szCs w:val="24"/>
        </w:rPr>
        <w:t>GovDelivery</w:t>
      </w:r>
      <w:proofErr w:type="spellEnd"/>
      <w:r w:rsidRPr="005679D0">
        <w:rPr>
          <w:rFonts w:ascii="Times New Roman" w:hAnsi="Times New Roman"/>
          <w:color w:val="000000"/>
          <w:szCs w:val="24"/>
        </w:rPr>
        <w:t xml:space="preserve">, its privacy policy and its opt-out alternatives visit </w:t>
      </w:r>
      <w:r w:rsidR="00323ACD" w:rsidRPr="005679D0">
        <w:rPr>
          <w:rFonts w:ascii="Times New Roman" w:hAnsi="Times New Roman"/>
          <w:color w:val="000000"/>
          <w:szCs w:val="24"/>
        </w:rPr>
        <w:t xml:space="preserve">the </w:t>
      </w:r>
      <w:proofErr w:type="spellStart"/>
      <w:r w:rsidR="00323ACD" w:rsidRPr="005679D0">
        <w:rPr>
          <w:rFonts w:ascii="Times New Roman" w:hAnsi="Times New Roman"/>
          <w:color w:val="000000"/>
          <w:szCs w:val="24"/>
        </w:rPr>
        <w:t>GovDelivery</w:t>
      </w:r>
      <w:proofErr w:type="spellEnd"/>
      <w:r w:rsidR="00323ACD" w:rsidRPr="005679D0">
        <w:rPr>
          <w:rFonts w:ascii="Times New Roman" w:hAnsi="Times New Roman"/>
          <w:color w:val="000000"/>
          <w:szCs w:val="24"/>
        </w:rPr>
        <w:t xml:space="preserve"> Legal and P</w:t>
      </w:r>
      <w:r w:rsidRPr="005679D0">
        <w:rPr>
          <w:rFonts w:ascii="Times New Roman" w:hAnsi="Times New Roman"/>
          <w:color w:val="000000"/>
          <w:szCs w:val="24"/>
        </w:rPr>
        <w:t>rivacy Overview</w:t>
      </w:r>
      <w:r w:rsidR="00AF1FFA">
        <w:rPr>
          <w:rFonts w:ascii="Times New Roman" w:hAnsi="Times New Roman"/>
          <w:color w:val="000000"/>
          <w:szCs w:val="24"/>
        </w:rPr>
        <w:t xml:space="preserve"> at govdelivery.com/legal-privacy/</w:t>
      </w:r>
      <w:r w:rsidRPr="005679D0">
        <w:rPr>
          <w:rFonts w:ascii="Times New Roman" w:hAnsi="Times New Roman"/>
          <w:color w:val="000000"/>
          <w:szCs w:val="24"/>
        </w:rPr>
        <w:t xml:space="preserve">.  </w:t>
      </w:r>
      <w:r w:rsidR="00CD01C3" w:rsidRPr="005679D0">
        <w:rPr>
          <w:rFonts w:ascii="Times New Roman" w:hAnsi="Times New Roman"/>
          <w:color w:val="000000"/>
          <w:szCs w:val="24"/>
        </w:rPr>
        <w:t xml:space="preserve"> If </w:t>
      </w:r>
      <w:r w:rsidR="005679D0">
        <w:rPr>
          <w:rFonts w:ascii="Times New Roman" w:hAnsi="Times New Roman"/>
          <w:color w:val="000000"/>
          <w:szCs w:val="24"/>
        </w:rPr>
        <w:t xml:space="preserve">the visitor </w:t>
      </w:r>
      <w:r w:rsidR="00CD01C3" w:rsidRPr="005679D0">
        <w:rPr>
          <w:rFonts w:ascii="Times New Roman" w:hAnsi="Times New Roman"/>
          <w:color w:val="000000"/>
          <w:szCs w:val="24"/>
        </w:rPr>
        <w:t>provide</w:t>
      </w:r>
      <w:r w:rsidR="005679D0">
        <w:rPr>
          <w:rFonts w:ascii="Times New Roman" w:hAnsi="Times New Roman"/>
          <w:color w:val="000000"/>
          <w:szCs w:val="24"/>
        </w:rPr>
        <w:t>s</w:t>
      </w:r>
      <w:r w:rsidR="00CD01C3" w:rsidRPr="005679D0">
        <w:rPr>
          <w:rFonts w:ascii="Times New Roman" w:hAnsi="Times New Roman"/>
          <w:color w:val="000000"/>
          <w:szCs w:val="24"/>
        </w:rPr>
        <w:t xml:space="preserve"> </w:t>
      </w:r>
      <w:r w:rsidR="00834167">
        <w:rPr>
          <w:rFonts w:ascii="Times New Roman" w:hAnsi="Times New Roman"/>
          <w:color w:val="000000"/>
          <w:szCs w:val="24"/>
        </w:rPr>
        <w:t>PII</w:t>
      </w:r>
      <w:r w:rsidR="00CD01C3" w:rsidRPr="005679D0">
        <w:rPr>
          <w:rFonts w:ascii="Times New Roman" w:hAnsi="Times New Roman"/>
          <w:color w:val="000000"/>
          <w:szCs w:val="24"/>
        </w:rPr>
        <w:t xml:space="preserve"> to </w:t>
      </w:r>
      <w:proofErr w:type="spellStart"/>
      <w:r w:rsidR="00CD01C3" w:rsidRPr="005679D0">
        <w:rPr>
          <w:rFonts w:ascii="Times New Roman" w:hAnsi="Times New Roman"/>
          <w:color w:val="000000"/>
          <w:szCs w:val="24"/>
        </w:rPr>
        <w:t>GovDelivery</w:t>
      </w:r>
      <w:proofErr w:type="spellEnd"/>
      <w:r w:rsidR="00CD01C3" w:rsidRPr="005679D0">
        <w:rPr>
          <w:rFonts w:ascii="Times New Roman" w:hAnsi="Times New Roman"/>
          <w:color w:val="000000"/>
          <w:szCs w:val="24"/>
        </w:rPr>
        <w:t xml:space="preserve">, MTC may </w:t>
      </w:r>
      <w:r w:rsidR="009C4D4D" w:rsidRPr="005679D0">
        <w:rPr>
          <w:rFonts w:ascii="Times New Roman" w:hAnsi="Times New Roman"/>
          <w:color w:val="000000"/>
          <w:szCs w:val="24"/>
        </w:rPr>
        <w:t>copy</w:t>
      </w:r>
      <w:r w:rsidR="00834167">
        <w:rPr>
          <w:rFonts w:ascii="Times New Roman" w:hAnsi="Times New Roman"/>
          <w:color w:val="000000"/>
          <w:szCs w:val="24"/>
        </w:rPr>
        <w:t xml:space="preserve"> the information to A</w:t>
      </w:r>
      <w:r w:rsidR="00CD01C3" w:rsidRPr="005679D0">
        <w:rPr>
          <w:rFonts w:ascii="Times New Roman" w:hAnsi="Times New Roman"/>
          <w:color w:val="000000"/>
          <w:szCs w:val="24"/>
        </w:rPr>
        <w:t>gency mailing lists</w:t>
      </w:r>
      <w:r w:rsidR="005679D0">
        <w:rPr>
          <w:rFonts w:ascii="Times New Roman" w:hAnsi="Times New Roman"/>
          <w:color w:val="000000"/>
          <w:szCs w:val="24"/>
        </w:rPr>
        <w:t xml:space="preserve"> and use the information to send the visitor communications consistent with his or her request</w:t>
      </w:r>
      <w:r w:rsidR="00CD01C3" w:rsidRPr="005679D0">
        <w:rPr>
          <w:rFonts w:ascii="Times New Roman" w:hAnsi="Times New Roman"/>
          <w:color w:val="000000"/>
          <w:szCs w:val="24"/>
        </w:rPr>
        <w:t>.</w:t>
      </w:r>
      <w:r w:rsidR="00CD01C3" w:rsidRPr="005679D0">
        <w:rPr>
          <w:rFonts w:ascii="Times New Roman" w:hAnsi="Times New Roman"/>
          <w:color w:val="000000"/>
          <w:szCs w:val="24"/>
          <w:highlight w:val="yellow"/>
        </w:rPr>
        <w:t xml:space="preserve">  </w:t>
      </w:r>
    </w:p>
    <w:p w14:paraId="51809823" w14:textId="77777777" w:rsidR="00C84D11" w:rsidRDefault="00C84D11" w:rsidP="00C84D11">
      <w:pPr>
        <w:keepNext/>
        <w:keepLines/>
        <w:autoSpaceDE w:val="0"/>
        <w:autoSpaceDN w:val="0"/>
        <w:adjustRightInd w:val="0"/>
        <w:rPr>
          <w:rFonts w:ascii="Times New Roman" w:hAnsi="Times New Roman"/>
          <w:b/>
          <w:bCs/>
          <w:color w:val="000000"/>
          <w:szCs w:val="24"/>
        </w:rPr>
      </w:pPr>
      <w:r w:rsidRPr="00583428">
        <w:rPr>
          <w:rFonts w:ascii="Times New Roman" w:hAnsi="Times New Roman"/>
          <w:b/>
          <w:bCs/>
          <w:color w:val="000000"/>
          <w:szCs w:val="24"/>
        </w:rPr>
        <w:lastRenderedPageBreak/>
        <w:t xml:space="preserve">How </w:t>
      </w:r>
      <w:r w:rsidR="00C23919">
        <w:rPr>
          <w:rFonts w:ascii="Times New Roman" w:hAnsi="Times New Roman"/>
          <w:b/>
          <w:bCs/>
          <w:color w:val="000000"/>
          <w:szCs w:val="24"/>
        </w:rPr>
        <w:t xml:space="preserve">the Agencies </w:t>
      </w:r>
      <w:r w:rsidR="00840A83">
        <w:rPr>
          <w:rFonts w:ascii="Times New Roman" w:hAnsi="Times New Roman"/>
          <w:b/>
          <w:bCs/>
          <w:color w:val="000000"/>
          <w:szCs w:val="24"/>
        </w:rPr>
        <w:t>U</w:t>
      </w:r>
      <w:r w:rsidRPr="00583428">
        <w:rPr>
          <w:rFonts w:ascii="Times New Roman" w:hAnsi="Times New Roman"/>
          <w:b/>
          <w:bCs/>
          <w:color w:val="000000"/>
          <w:szCs w:val="24"/>
        </w:rPr>
        <w:t>se Personally Identifiable Information</w:t>
      </w:r>
    </w:p>
    <w:p w14:paraId="4D5963CF" w14:textId="77777777" w:rsidR="00C84D11" w:rsidRPr="00583428" w:rsidRDefault="00AE7652" w:rsidP="00C84D11">
      <w:pPr>
        <w:autoSpaceDE w:val="0"/>
        <w:autoSpaceDN w:val="0"/>
        <w:adjustRightInd w:val="0"/>
        <w:rPr>
          <w:rFonts w:ascii="Times New Roman" w:hAnsi="Times New Roman"/>
          <w:color w:val="000000"/>
          <w:szCs w:val="24"/>
        </w:rPr>
      </w:pPr>
      <w:r>
        <w:rPr>
          <w:rFonts w:ascii="Times New Roman" w:hAnsi="Times New Roman"/>
          <w:color w:val="000000"/>
          <w:szCs w:val="24"/>
        </w:rPr>
        <w:t>The Agencies use</w:t>
      </w:r>
      <w:r w:rsidR="00C84D11" w:rsidRPr="00583428">
        <w:rPr>
          <w:rFonts w:ascii="Times New Roman" w:hAnsi="Times New Roman"/>
          <w:color w:val="000000"/>
          <w:szCs w:val="24"/>
        </w:rPr>
        <w:t xml:space="preserve"> the PII provided in order to </w:t>
      </w:r>
      <w:r w:rsidR="00A87B80">
        <w:rPr>
          <w:rFonts w:ascii="Times New Roman" w:hAnsi="Times New Roman"/>
          <w:color w:val="000000"/>
          <w:szCs w:val="24"/>
        </w:rPr>
        <w:t xml:space="preserve">provide </w:t>
      </w:r>
      <w:r w:rsidR="009720CB">
        <w:rPr>
          <w:rFonts w:ascii="Times New Roman" w:hAnsi="Times New Roman"/>
          <w:color w:val="000000"/>
          <w:szCs w:val="24"/>
        </w:rPr>
        <w:t>the visitor</w:t>
      </w:r>
      <w:r w:rsidR="00A87B80">
        <w:rPr>
          <w:rFonts w:ascii="Times New Roman" w:hAnsi="Times New Roman"/>
          <w:color w:val="000000"/>
          <w:szCs w:val="24"/>
        </w:rPr>
        <w:t xml:space="preserve"> with the service(s)</w:t>
      </w:r>
      <w:r w:rsidR="009E0DD1">
        <w:rPr>
          <w:rFonts w:ascii="Times New Roman" w:hAnsi="Times New Roman"/>
          <w:color w:val="000000"/>
          <w:szCs w:val="24"/>
        </w:rPr>
        <w:t xml:space="preserve"> </w:t>
      </w:r>
      <w:r w:rsidR="009720CB">
        <w:rPr>
          <w:rFonts w:ascii="Times New Roman" w:hAnsi="Times New Roman"/>
          <w:color w:val="000000"/>
          <w:szCs w:val="24"/>
        </w:rPr>
        <w:t>he or she</w:t>
      </w:r>
      <w:r w:rsidR="009E0DD1">
        <w:rPr>
          <w:rFonts w:ascii="Times New Roman" w:hAnsi="Times New Roman"/>
          <w:color w:val="000000"/>
          <w:szCs w:val="24"/>
        </w:rPr>
        <w:t xml:space="preserve"> ha</w:t>
      </w:r>
      <w:r w:rsidR="009720CB">
        <w:rPr>
          <w:rFonts w:ascii="Times New Roman" w:hAnsi="Times New Roman"/>
          <w:color w:val="000000"/>
          <w:szCs w:val="24"/>
        </w:rPr>
        <w:t>s</w:t>
      </w:r>
      <w:r w:rsidR="009E0DD1">
        <w:rPr>
          <w:rFonts w:ascii="Times New Roman" w:hAnsi="Times New Roman"/>
          <w:color w:val="000000"/>
          <w:szCs w:val="24"/>
        </w:rPr>
        <w:t xml:space="preserve"> requested</w:t>
      </w:r>
      <w:r w:rsidR="009720CB">
        <w:rPr>
          <w:rFonts w:ascii="Times New Roman" w:hAnsi="Times New Roman"/>
          <w:color w:val="000000"/>
          <w:szCs w:val="24"/>
        </w:rPr>
        <w:t>.</w:t>
      </w:r>
      <w:r w:rsidR="009720CB" w:rsidRPr="00583428">
        <w:rPr>
          <w:rFonts w:ascii="Times New Roman" w:hAnsi="Times New Roman"/>
          <w:color w:val="000000"/>
          <w:szCs w:val="24"/>
        </w:rPr>
        <w:t xml:space="preserve"> </w:t>
      </w:r>
    </w:p>
    <w:p w14:paraId="7956E805" w14:textId="77777777" w:rsidR="00C84D11" w:rsidRDefault="00840A83" w:rsidP="00C84D11">
      <w:pPr>
        <w:keepNext/>
        <w:keepLines/>
        <w:autoSpaceDE w:val="0"/>
        <w:autoSpaceDN w:val="0"/>
        <w:adjustRightInd w:val="0"/>
        <w:rPr>
          <w:rFonts w:ascii="Times New Roman" w:hAnsi="Times New Roman"/>
          <w:b/>
          <w:bCs/>
          <w:color w:val="000000"/>
          <w:szCs w:val="24"/>
        </w:rPr>
      </w:pPr>
      <w:r>
        <w:rPr>
          <w:rFonts w:ascii="Times New Roman" w:hAnsi="Times New Roman"/>
          <w:b/>
          <w:bCs/>
          <w:color w:val="000000"/>
          <w:szCs w:val="24"/>
        </w:rPr>
        <w:t xml:space="preserve">Third Parties </w:t>
      </w:r>
      <w:proofErr w:type="gramStart"/>
      <w:r>
        <w:rPr>
          <w:rFonts w:ascii="Times New Roman" w:hAnsi="Times New Roman"/>
          <w:b/>
          <w:bCs/>
          <w:color w:val="000000"/>
          <w:szCs w:val="24"/>
        </w:rPr>
        <w:t>W</w:t>
      </w:r>
      <w:r w:rsidR="00C84D11" w:rsidRPr="00583428">
        <w:rPr>
          <w:rFonts w:ascii="Times New Roman" w:hAnsi="Times New Roman"/>
          <w:b/>
          <w:bCs/>
          <w:color w:val="000000"/>
          <w:szCs w:val="24"/>
        </w:rPr>
        <w:t>ith</w:t>
      </w:r>
      <w:proofErr w:type="gramEnd"/>
      <w:r w:rsidR="00C84D11" w:rsidRPr="00583428">
        <w:rPr>
          <w:rFonts w:ascii="Times New Roman" w:hAnsi="Times New Roman"/>
          <w:b/>
          <w:bCs/>
          <w:color w:val="000000"/>
          <w:szCs w:val="24"/>
        </w:rPr>
        <w:t xml:space="preserve"> Whom </w:t>
      </w:r>
      <w:r w:rsidR="003C0292">
        <w:rPr>
          <w:rFonts w:ascii="Times New Roman" w:hAnsi="Times New Roman"/>
          <w:b/>
          <w:bCs/>
          <w:color w:val="000000"/>
          <w:szCs w:val="24"/>
        </w:rPr>
        <w:t xml:space="preserve">the Agencies </w:t>
      </w:r>
      <w:r w:rsidR="00C84D11" w:rsidRPr="00583428">
        <w:rPr>
          <w:rFonts w:ascii="Times New Roman" w:hAnsi="Times New Roman"/>
          <w:b/>
          <w:bCs/>
          <w:color w:val="000000"/>
          <w:szCs w:val="24"/>
        </w:rPr>
        <w:t>May Share Personally Identifiable Information</w:t>
      </w:r>
    </w:p>
    <w:p w14:paraId="160FF045" w14:textId="3B08D18E" w:rsidR="00700605" w:rsidRDefault="00C905E5" w:rsidP="00C84D11">
      <w:pPr>
        <w:autoSpaceDE w:val="0"/>
        <w:autoSpaceDN w:val="0"/>
        <w:adjustRightInd w:val="0"/>
        <w:rPr>
          <w:rFonts w:ascii="Times New Roman" w:hAnsi="Times New Roman"/>
          <w:color w:val="000000"/>
          <w:szCs w:val="24"/>
        </w:rPr>
      </w:pPr>
      <w:r>
        <w:rPr>
          <w:rFonts w:ascii="Times New Roman" w:hAnsi="Times New Roman"/>
          <w:color w:val="000000"/>
          <w:szCs w:val="24"/>
        </w:rPr>
        <w:t>Comments and i</w:t>
      </w:r>
      <w:r w:rsidR="009C07B7">
        <w:rPr>
          <w:rFonts w:ascii="Times New Roman" w:hAnsi="Times New Roman"/>
          <w:color w:val="000000"/>
          <w:szCs w:val="24"/>
        </w:rPr>
        <w:t xml:space="preserve">nquiries, which usually contain some PII such as name and email address, may be shared with third parties for review, comment, and/or action in order to appropriately respond to the specific concern.   For example, </w:t>
      </w:r>
      <w:r>
        <w:rPr>
          <w:rFonts w:ascii="Times New Roman" w:hAnsi="Times New Roman"/>
          <w:color w:val="000000"/>
          <w:szCs w:val="24"/>
        </w:rPr>
        <w:t xml:space="preserve">comments and </w:t>
      </w:r>
      <w:r w:rsidR="009C07B7">
        <w:rPr>
          <w:rFonts w:ascii="Times New Roman" w:hAnsi="Times New Roman"/>
          <w:color w:val="000000"/>
          <w:szCs w:val="24"/>
        </w:rPr>
        <w:t xml:space="preserve">inquires received by the Agencies that are related to services provided by other public agencies (e.g. transit agencies) </w:t>
      </w:r>
      <w:r w:rsidR="00847AAA">
        <w:rPr>
          <w:rFonts w:ascii="Times New Roman" w:hAnsi="Times New Roman"/>
          <w:color w:val="000000"/>
          <w:szCs w:val="24"/>
        </w:rPr>
        <w:t>may be</w:t>
      </w:r>
      <w:r w:rsidR="009C07B7">
        <w:rPr>
          <w:rFonts w:ascii="Times New Roman" w:hAnsi="Times New Roman"/>
          <w:color w:val="000000"/>
          <w:szCs w:val="24"/>
        </w:rPr>
        <w:t xml:space="preserve"> forwarded to those agencies for their response.  Likewise, the Agencies may need to share a </w:t>
      </w:r>
      <w:r w:rsidR="00700605">
        <w:rPr>
          <w:rFonts w:ascii="Times New Roman" w:hAnsi="Times New Roman"/>
          <w:color w:val="000000"/>
          <w:szCs w:val="24"/>
        </w:rPr>
        <w:t>question</w:t>
      </w:r>
      <w:r w:rsidR="009C07B7">
        <w:rPr>
          <w:rFonts w:ascii="Times New Roman" w:hAnsi="Times New Roman"/>
          <w:color w:val="000000"/>
          <w:szCs w:val="24"/>
        </w:rPr>
        <w:t xml:space="preserve"> with a third party service provider, if necessary, to respond to technical issues. </w:t>
      </w:r>
    </w:p>
    <w:p w14:paraId="7C8142A2" w14:textId="09E2872D" w:rsidR="00062C58" w:rsidRDefault="00847AAA" w:rsidP="00700605">
      <w:pPr>
        <w:autoSpaceDE w:val="0"/>
        <w:autoSpaceDN w:val="0"/>
        <w:adjustRightInd w:val="0"/>
        <w:rPr>
          <w:rFonts w:ascii="Times New Roman" w:hAnsi="Times New Roman"/>
          <w:color w:val="000000"/>
          <w:szCs w:val="24"/>
        </w:rPr>
      </w:pPr>
      <w:r>
        <w:rPr>
          <w:rFonts w:ascii="Times New Roman" w:hAnsi="Times New Roman"/>
          <w:color w:val="000000"/>
          <w:szCs w:val="24"/>
        </w:rPr>
        <w:t xml:space="preserve">Please note that, once provided, all </w:t>
      </w:r>
      <w:r w:rsidR="00062C58">
        <w:rPr>
          <w:rFonts w:ascii="Times New Roman" w:hAnsi="Times New Roman"/>
          <w:color w:val="000000"/>
          <w:szCs w:val="24"/>
        </w:rPr>
        <w:t>comment</w:t>
      </w:r>
      <w:r>
        <w:rPr>
          <w:rFonts w:ascii="Times New Roman" w:hAnsi="Times New Roman"/>
          <w:color w:val="000000"/>
          <w:szCs w:val="24"/>
        </w:rPr>
        <w:t>s and inquiries may be</w:t>
      </w:r>
      <w:r w:rsidR="00062C58">
        <w:rPr>
          <w:rFonts w:ascii="Times New Roman" w:hAnsi="Times New Roman"/>
          <w:color w:val="000000"/>
          <w:szCs w:val="24"/>
        </w:rPr>
        <w:t xml:space="preserve"> </w:t>
      </w:r>
      <w:r>
        <w:rPr>
          <w:rFonts w:ascii="Times New Roman" w:hAnsi="Times New Roman"/>
          <w:color w:val="000000"/>
          <w:szCs w:val="24"/>
        </w:rPr>
        <w:t>considered public records subject to public inspection.</w:t>
      </w:r>
      <w:r w:rsidR="00700605">
        <w:rPr>
          <w:rFonts w:ascii="Times New Roman" w:hAnsi="Times New Roman"/>
          <w:color w:val="000000"/>
          <w:szCs w:val="24"/>
        </w:rPr>
        <w:t xml:space="preserve">  </w:t>
      </w:r>
      <w:r>
        <w:rPr>
          <w:rFonts w:ascii="Times New Roman" w:hAnsi="Times New Roman"/>
          <w:color w:val="000000"/>
          <w:szCs w:val="24"/>
        </w:rPr>
        <w:t>C</w:t>
      </w:r>
      <w:r w:rsidR="00700605">
        <w:rPr>
          <w:rFonts w:ascii="Times New Roman" w:hAnsi="Times New Roman"/>
          <w:color w:val="000000"/>
          <w:szCs w:val="24"/>
        </w:rPr>
        <w:t>omments may be published on the Website or included in written or electronic format in any publically-available media.</w:t>
      </w:r>
    </w:p>
    <w:p w14:paraId="05E62A34" w14:textId="77777777" w:rsidR="00C84D11" w:rsidRDefault="00847AAA" w:rsidP="00C84D11">
      <w:pPr>
        <w:autoSpaceDE w:val="0"/>
        <w:autoSpaceDN w:val="0"/>
        <w:adjustRightInd w:val="0"/>
        <w:rPr>
          <w:rFonts w:ascii="Times New Roman" w:hAnsi="Times New Roman"/>
          <w:color w:val="000000"/>
          <w:szCs w:val="24"/>
        </w:rPr>
      </w:pPr>
      <w:r>
        <w:rPr>
          <w:rFonts w:ascii="Times New Roman" w:hAnsi="Times New Roman"/>
          <w:color w:val="000000"/>
          <w:szCs w:val="24"/>
        </w:rPr>
        <w:t xml:space="preserve">In addition, </w:t>
      </w:r>
      <w:r w:rsidR="00C84D11" w:rsidRPr="00583428">
        <w:rPr>
          <w:rFonts w:ascii="Times New Roman" w:hAnsi="Times New Roman"/>
          <w:color w:val="000000"/>
          <w:szCs w:val="24"/>
        </w:rPr>
        <w:t xml:space="preserve">PII </w:t>
      </w:r>
      <w:r>
        <w:rPr>
          <w:rFonts w:ascii="Times New Roman" w:hAnsi="Times New Roman"/>
          <w:color w:val="000000"/>
          <w:szCs w:val="24"/>
        </w:rPr>
        <w:t>may be</w:t>
      </w:r>
      <w:r w:rsidR="00C84D11" w:rsidRPr="00583428">
        <w:rPr>
          <w:rFonts w:ascii="Times New Roman" w:hAnsi="Times New Roman"/>
          <w:color w:val="000000"/>
          <w:szCs w:val="24"/>
        </w:rPr>
        <w:t xml:space="preserve"> disclosed to third part</w:t>
      </w:r>
      <w:r>
        <w:rPr>
          <w:rFonts w:ascii="Times New Roman" w:hAnsi="Times New Roman"/>
          <w:color w:val="000000"/>
          <w:szCs w:val="24"/>
        </w:rPr>
        <w:t>ies</w:t>
      </w:r>
      <w:r w:rsidR="00C84D11" w:rsidRPr="00583428">
        <w:rPr>
          <w:rFonts w:ascii="Times New Roman" w:hAnsi="Times New Roman"/>
          <w:color w:val="000000"/>
          <w:szCs w:val="24"/>
        </w:rPr>
        <w:t xml:space="preserve">, as required to comply with </w:t>
      </w:r>
      <w:r w:rsidR="005A48E4">
        <w:rPr>
          <w:rFonts w:ascii="Times New Roman" w:hAnsi="Times New Roman"/>
          <w:color w:val="000000"/>
          <w:szCs w:val="24"/>
        </w:rPr>
        <w:t xml:space="preserve">laws or </w:t>
      </w:r>
      <w:r w:rsidR="00C84D11" w:rsidRPr="00583428">
        <w:rPr>
          <w:rFonts w:ascii="Times New Roman" w:hAnsi="Times New Roman"/>
          <w:color w:val="000000"/>
          <w:szCs w:val="24"/>
        </w:rPr>
        <w:t xml:space="preserve">legal processes served on </w:t>
      </w:r>
      <w:r w:rsidR="002657B0">
        <w:rPr>
          <w:rFonts w:ascii="Times New Roman" w:hAnsi="Times New Roman"/>
          <w:color w:val="000000"/>
          <w:szCs w:val="24"/>
        </w:rPr>
        <w:t>one or more of the Agencies.</w:t>
      </w:r>
      <w:r w:rsidR="00D1600F">
        <w:rPr>
          <w:rFonts w:ascii="Times New Roman" w:hAnsi="Times New Roman"/>
          <w:color w:val="000000"/>
          <w:szCs w:val="24"/>
        </w:rPr>
        <w:t xml:space="preserve">  </w:t>
      </w:r>
    </w:p>
    <w:p w14:paraId="69EDCF5A" w14:textId="77777777" w:rsidR="00C84D11" w:rsidRDefault="00E46187" w:rsidP="00C84D11">
      <w:pPr>
        <w:keepNext/>
        <w:keepLines/>
        <w:autoSpaceDE w:val="0"/>
        <w:autoSpaceDN w:val="0"/>
        <w:adjustRightInd w:val="0"/>
        <w:rPr>
          <w:rFonts w:ascii="Times New Roman" w:hAnsi="Times New Roman"/>
          <w:b/>
          <w:bCs/>
          <w:color w:val="000000"/>
          <w:szCs w:val="24"/>
        </w:rPr>
      </w:pPr>
      <w:r>
        <w:rPr>
          <w:rFonts w:ascii="Times New Roman" w:hAnsi="Times New Roman"/>
          <w:b/>
          <w:bCs/>
          <w:color w:val="000000"/>
          <w:szCs w:val="24"/>
        </w:rPr>
        <w:t>IP Addresses</w:t>
      </w:r>
    </w:p>
    <w:p w14:paraId="63388DF4" w14:textId="3FA430CE" w:rsidR="009D7A0A" w:rsidRDefault="00E46187" w:rsidP="00C84D11">
      <w:pPr>
        <w:autoSpaceDE w:val="0"/>
        <w:autoSpaceDN w:val="0"/>
        <w:adjustRightInd w:val="0"/>
        <w:rPr>
          <w:rFonts w:ascii="Times New Roman" w:hAnsi="Times New Roman"/>
          <w:szCs w:val="24"/>
        </w:rPr>
      </w:pPr>
      <w:r w:rsidRPr="00FF5C50">
        <w:rPr>
          <w:rFonts w:ascii="Times New Roman" w:hAnsi="Times New Roman"/>
          <w:szCs w:val="24"/>
        </w:rPr>
        <w:t xml:space="preserve">An </w:t>
      </w:r>
      <w:r w:rsidR="001738B7" w:rsidRPr="00FF5C50">
        <w:rPr>
          <w:rFonts w:ascii="Times New Roman" w:hAnsi="Times New Roman"/>
          <w:szCs w:val="24"/>
        </w:rPr>
        <w:t>Internet Protocol (</w:t>
      </w:r>
      <w:r w:rsidRPr="00FF5C50">
        <w:rPr>
          <w:rFonts w:ascii="Times New Roman" w:hAnsi="Times New Roman"/>
          <w:szCs w:val="24"/>
        </w:rPr>
        <w:t>IP</w:t>
      </w:r>
      <w:r w:rsidR="001738B7" w:rsidRPr="00FF5C50">
        <w:rPr>
          <w:rFonts w:ascii="Times New Roman" w:hAnsi="Times New Roman"/>
          <w:szCs w:val="24"/>
        </w:rPr>
        <w:t>)</w:t>
      </w:r>
      <w:r w:rsidRPr="00FF5C50">
        <w:rPr>
          <w:rFonts w:ascii="Times New Roman" w:hAnsi="Times New Roman"/>
          <w:szCs w:val="24"/>
        </w:rPr>
        <w:t xml:space="preserve"> address is a unique string of numbers that is assigned to </w:t>
      </w:r>
      <w:r w:rsidR="00D84EF3" w:rsidRPr="00FF5C50">
        <w:rPr>
          <w:rFonts w:ascii="Times New Roman" w:hAnsi="Times New Roman"/>
          <w:szCs w:val="24"/>
        </w:rPr>
        <w:t>a visitor’s</w:t>
      </w:r>
      <w:r w:rsidRPr="00FF5C50">
        <w:rPr>
          <w:rFonts w:ascii="Times New Roman" w:hAnsi="Times New Roman"/>
          <w:szCs w:val="24"/>
        </w:rPr>
        <w:t xml:space="preserve"> computer</w:t>
      </w:r>
      <w:r w:rsidR="006A14D8" w:rsidRPr="00FF5C50">
        <w:rPr>
          <w:rFonts w:ascii="Times New Roman" w:hAnsi="Times New Roman"/>
          <w:szCs w:val="24"/>
        </w:rPr>
        <w:t>, router</w:t>
      </w:r>
      <w:r w:rsidRPr="00FF5C50">
        <w:rPr>
          <w:rFonts w:ascii="Times New Roman" w:hAnsi="Times New Roman"/>
          <w:szCs w:val="24"/>
        </w:rPr>
        <w:t xml:space="preserve"> or mobile device by </w:t>
      </w:r>
      <w:r w:rsidR="00D84EF3" w:rsidRPr="00FF5C50">
        <w:rPr>
          <w:rFonts w:ascii="Times New Roman" w:hAnsi="Times New Roman"/>
          <w:szCs w:val="24"/>
        </w:rPr>
        <w:t xml:space="preserve">his or her </w:t>
      </w:r>
      <w:r w:rsidRPr="00FF5C50">
        <w:rPr>
          <w:rFonts w:ascii="Times New Roman" w:hAnsi="Times New Roman"/>
          <w:szCs w:val="24"/>
        </w:rPr>
        <w:t xml:space="preserve">internet service provider.  When the </w:t>
      </w:r>
      <w:r w:rsidR="001738B7" w:rsidRPr="00FF5C50">
        <w:rPr>
          <w:rFonts w:ascii="Times New Roman" w:hAnsi="Times New Roman"/>
          <w:szCs w:val="24"/>
        </w:rPr>
        <w:t>visitor</w:t>
      </w:r>
      <w:r w:rsidRPr="00FF5C50">
        <w:rPr>
          <w:rFonts w:ascii="Times New Roman" w:hAnsi="Times New Roman"/>
          <w:szCs w:val="24"/>
        </w:rPr>
        <w:t xml:space="preserve"> accesses the Website, </w:t>
      </w:r>
      <w:r w:rsidR="00E778E2" w:rsidRPr="00FF5C50">
        <w:rPr>
          <w:rFonts w:ascii="Times New Roman" w:hAnsi="Times New Roman"/>
          <w:szCs w:val="24"/>
        </w:rPr>
        <w:t>agency</w:t>
      </w:r>
      <w:r w:rsidR="00D84EF3" w:rsidRPr="00FF5C50">
        <w:rPr>
          <w:rFonts w:ascii="Times New Roman" w:hAnsi="Times New Roman"/>
          <w:szCs w:val="24"/>
        </w:rPr>
        <w:t xml:space="preserve"> servers</w:t>
      </w:r>
      <w:r w:rsidRPr="00FF5C50">
        <w:rPr>
          <w:rFonts w:ascii="Times New Roman" w:hAnsi="Times New Roman"/>
          <w:szCs w:val="24"/>
        </w:rPr>
        <w:t xml:space="preserve"> collect the </w:t>
      </w:r>
      <w:r w:rsidR="001738B7" w:rsidRPr="00FF5C50">
        <w:rPr>
          <w:rFonts w:ascii="Times New Roman" w:hAnsi="Times New Roman"/>
          <w:szCs w:val="24"/>
        </w:rPr>
        <w:t>visitor’s</w:t>
      </w:r>
      <w:r w:rsidR="00834167" w:rsidRPr="00FF5C50">
        <w:rPr>
          <w:rFonts w:ascii="Times New Roman" w:hAnsi="Times New Roman"/>
          <w:szCs w:val="24"/>
        </w:rPr>
        <w:t xml:space="preserve"> device’s IP</w:t>
      </w:r>
      <w:r w:rsidRPr="00FF5C50">
        <w:rPr>
          <w:rFonts w:ascii="Times New Roman" w:hAnsi="Times New Roman"/>
          <w:szCs w:val="24"/>
        </w:rPr>
        <w:t xml:space="preserve"> address, the time and date of the </w:t>
      </w:r>
      <w:r w:rsidR="00D53F00" w:rsidRPr="00FF5C50">
        <w:rPr>
          <w:rFonts w:ascii="Times New Roman" w:hAnsi="Times New Roman"/>
          <w:szCs w:val="24"/>
        </w:rPr>
        <w:t>visit, and the pages he or she visit</w:t>
      </w:r>
      <w:r w:rsidR="005A48E4" w:rsidRPr="00FF5C50">
        <w:rPr>
          <w:rFonts w:ascii="Times New Roman" w:hAnsi="Times New Roman"/>
          <w:szCs w:val="24"/>
        </w:rPr>
        <w:t>s</w:t>
      </w:r>
      <w:r w:rsidR="00D53F00" w:rsidRPr="00FF5C50">
        <w:rPr>
          <w:rFonts w:ascii="Times New Roman" w:hAnsi="Times New Roman"/>
          <w:szCs w:val="24"/>
        </w:rPr>
        <w:t xml:space="preserve">.  </w:t>
      </w:r>
      <w:r w:rsidRPr="00FF5C50">
        <w:rPr>
          <w:rFonts w:ascii="Times New Roman" w:hAnsi="Times New Roman"/>
          <w:szCs w:val="24"/>
        </w:rPr>
        <w:t xml:space="preserve">This information is used to </w:t>
      </w:r>
      <w:r w:rsidR="00D53F00" w:rsidRPr="00FF5C50">
        <w:rPr>
          <w:rFonts w:ascii="Times New Roman" w:hAnsi="Times New Roman"/>
          <w:szCs w:val="24"/>
        </w:rPr>
        <w:t xml:space="preserve">help diagnose and </w:t>
      </w:r>
      <w:r w:rsidRPr="00FF5C50">
        <w:rPr>
          <w:rFonts w:ascii="Times New Roman" w:hAnsi="Times New Roman"/>
          <w:szCs w:val="24"/>
        </w:rPr>
        <w:t xml:space="preserve">resolve system </w:t>
      </w:r>
      <w:r w:rsidR="004A6297" w:rsidRPr="00FF5C50">
        <w:rPr>
          <w:rFonts w:ascii="Times New Roman" w:hAnsi="Times New Roman"/>
          <w:szCs w:val="24"/>
        </w:rPr>
        <w:t xml:space="preserve">errors </w:t>
      </w:r>
      <w:r w:rsidR="00D53F00" w:rsidRPr="00FF5C50">
        <w:rPr>
          <w:rFonts w:ascii="Times New Roman" w:hAnsi="Times New Roman"/>
          <w:szCs w:val="24"/>
        </w:rPr>
        <w:t xml:space="preserve">and </w:t>
      </w:r>
      <w:r w:rsidR="00E778E2" w:rsidRPr="00FF5C50">
        <w:rPr>
          <w:rFonts w:ascii="Times New Roman" w:hAnsi="Times New Roman"/>
          <w:szCs w:val="24"/>
        </w:rPr>
        <w:t xml:space="preserve">to </w:t>
      </w:r>
      <w:r w:rsidR="00D53F00" w:rsidRPr="00FF5C50">
        <w:rPr>
          <w:rFonts w:ascii="Times New Roman" w:hAnsi="Times New Roman"/>
          <w:szCs w:val="24"/>
        </w:rPr>
        <w:t>otherwise administer the Website.</w:t>
      </w:r>
      <w:r w:rsidRPr="00FF5C50">
        <w:rPr>
          <w:rFonts w:ascii="Times New Roman" w:hAnsi="Times New Roman"/>
          <w:szCs w:val="24"/>
        </w:rPr>
        <w:t xml:space="preserve">  </w:t>
      </w:r>
      <w:r w:rsidR="00D53F00" w:rsidRPr="00FF5C50">
        <w:rPr>
          <w:rFonts w:ascii="Times New Roman" w:hAnsi="Times New Roman"/>
          <w:szCs w:val="24"/>
        </w:rPr>
        <w:t xml:space="preserve"> This information may be shared with </w:t>
      </w:r>
      <w:r w:rsidR="001F5073" w:rsidRPr="00FF5C50">
        <w:rPr>
          <w:rFonts w:ascii="Times New Roman" w:hAnsi="Times New Roman"/>
          <w:szCs w:val="24"/>
        </w:rPr>
        <w:t>third party service providers for these purposes.</w:t>
      </w:r>
      <w:r w:rsidR="001F5073">
        <w:rPr>
          <w:rFonts w:ascii="Times New Roman" w:hAnsi="Times New Roman"/>
          <w:szCs w:val="24"/>
        </w:rPr>
        <w:t xml:space="preserve"> </w:t>
      </w:r>
    </w:p>
    <w:p w14:paraId="0BAAB6D1" w14:textId="77777777" w:rsidR="00C84D11" w:rsidRDefault="009D7A0A" w:rsidP="00C84D11">
      <w:pPr>
        <w:autoSpaceDE w:val="0"/>
        <w:autoSpaceDN w:val="0"/>
        <w:adjustRightInd w:val="0"/>
        <w:rPr>
          <w:rFonts w:ascii="Times New Roman" w:hAnsi="Times New Roman"/>
          <w:b/>
          <w:szCs w:val="24"/>
        </w:rPr>
      </w:pPr>
      <w:r w:rsidRPr="009D7A0A">
        <w:rPr>
          <w:rFonts w:ascii="Times New Roman" w:hAnsi="Times New Roman"/>
          <w:b/>
          <w:szCs w:val="24"/>
        </w:rPr>
        <w:t>Website Usage Metrics</w:t>
      </w:r>
      <w:r w:rsidR="001F5073" w:rsidRPr="009D7A0A">
        <w:rPr>
          <w:rFonts w:ascii="Times New Roman" w:hAnsi="Times New Roman"/>
          <w:b/>
          <w:szCs w:val="24"/>
        </w:rPr>
        <w:t xml:space="preserve">  </w:t>
      </w:r>
    </w:p>
    <w:p w14:paraId="2F3415FE" w14:textId="456A1862" w:rsidR="009D7A0A" w:rsidRPr="009D7A0A" w:rsidRDefault="009D7A0A" w:rsidP="00C84D11">
      <w:pPr>
        <w:autoSpaceDE w:val="0"/>
        <w:autoSpaceDN w:val="0"/>
        <w:adjustRightInd w:val="0"/>
        <w:rPr>
          <w:rFonts w:ascii="Times New Roman" w:hAnsi="Times New Roman"/>
          <w:szCs w:val="24"/>
        </w:rPr>
      </w:pPr>
      <w:r w:rsidRPr="00FF5C50">
        <w:rPr>
          <w:rFonts w:ascii="Times New Roman" w:hAnsi="Times New Roman"/>
          <w:szCs w:val="24"/>
        </w:rPr>
        <w:t xml:space="preserve">The Website </w:t>
      </w:r>
      <w:r w:rsidR="00F771D0" w:rsidRPr="00FF5C50">
        <w:rPr>
          <w:rFonts w:ascii="Times New Roman" w:hAnsi="Times New Roman"/>
          <w:szCs w:val="24"/>
        </w:rPr>
        <w:t>uses a third party traffic measurement service called Google Analytics to gather and compute website usage metrics.  Google Analytics collect</w:t>
      </w:r>
      <w:r w:rsidR="00FF5C50" w:rsidRPr="00FF5C50">
        <w:rPr>
          <w:rFonts w:ascii="Times New Roman" w:hAnsi="Times New Roman"/>
          <w:szCs w:val="24"/>
        </w:rPr>
        <w:t>s</w:t>
      </w:r>
      <w:r w:rsidR="00F771D0" w:rsidRPr="00FF5C50">
        <w:rPr>
          <w:rFonts w:ascii="Times New Roman" w:hAnsi="Times New Roman"/>
          <w:szCs w:val="24"/>
        </w:rPr>
        <w:t xml:space="preserve"> users’ IP addresses and the pages the users are visiting.   Google Analytics may set a cookie that will enable it to function properly.  </w:t>
      </w:r>
      <w:r w:rsidR="00F771D0" w:rsidRPr="00385B17">
        <w:rPr>
          <w:rFonts w:ascii="Times New Roman" w:hAnsi="Times New Roman"/>
          <w:szCs w:val="24"/>
        </w:rPr>
        <w:t>To find out more about Google Analytics</w:t>
      </w:r>
      <w:r w:rsidR="00C905E5" w:rsidRPr="00385B17">
        <w:rPr>
          <w:rFonts w:ascii="Times New Roman" w:hAnsi="Times New Roman"/>
          <w:szCs w:val="24"/>
        </w:rPr>
        <w:t xml:space="preserve">’ </w:t>
      </w:r>
      <w:r w:rsidR="00F771D0" w:rsidRPr="00385B17">
        <w:rPr>
          <w:rFonts w:ascii="Times New Roman" w:hAnsi="Times New Roman"/>
          <w:szCs w:val="24"/>
        </w:rPr>
        <w:t>privacy p</w:t>
      </w:r>
      <w:r w:rsidR="00C905E5" w:rsidRPr="00385B17">
        <w:rPr>
          <w:rFonts w:ascii="Times New Roman" w:hAnsi="Times New Roman"/>
          <w:szCs w:val="24"/>
        </w:rPr>
        <w:t>rinciples</w:t>
      </w:r>
      <w:r w:rsidR="00FF5C50" w:rsidRPr="00385B17">
        <w:rPr>
          <w:rFonts w:ascii="Times New Roman" w:hAnsi="Times New Roman"/>
          <w:szCs w:val="24"/>
        </w:rPr>
        <w:t>,</w:t>
      </w:r>
      <w:r w:rsidR="0076565A" w:rsidRPr="00385B17">
        <w:rPr>
          <w:rFonts w:ascii="Times New Roman" w:hAnsi="Times New Roman"/>
          <w:szCs w:val="24"/>
        </w:rPr>
        <w:t xml:space="preserve"> visit the </w:t>
      </w:r>
      <w:r w:rsidR="00B549CF" w:rsidRPr="00385B17">
        <w:rPr>
          <w:rFonts w:ascii="Times New Roman" w:hAnsi="Times New Roman"/>
          <w:szCs w:val="24"/>
        </w:rPr>
        <w:t>Google Analytics Privacy and Security Page</w:t>
      </w:r>
      <w:r w:rsidR="00FF5C50" w:rsidRPr="00385B17">
        <w:rPr>
          <w:rFonts w:ascii="Times New Roman" w:hAnsi="Times New Roman"/>
          <w:szCs w:val="24"/>
        </w:rPr>
        <w:t xml:space="preserve"> at </w:t>
      </w:r>
      <w:r w:rsidR="00C905E5" w:rsidRPr="00385B17">
        <w:rPr>
          <w:rFonts w:ascii="Times New Roman" w:hAnsi="Times New Roman"/>
          <w:szCs w:val="24"/>
        </w:rPr>
        <w:t>https://support.google.com/analytics/answer/6004245?hl=en</w:t>
      </w:r>
      <w:r w:rsidR="00B549CF" w:rsidRPr="00385B17">
        <w:rPr>
          <w:rFonts w:ascii="Times New Roman" w:hAnsi="Times New Roman"/>
          <w:szCs w:val="24"/>
        </w:rPr>
        <w:t>.</w:t>
      </w:r>
      <w:r w:rsidR="0076565A">
        <w:rPr>
          <w:rFonts w:ascii="Times New Roman" w:hAnsi="Times New Roman"/>
          <w:szCs w:val="24"/>
        </w:rPr>
        <w:t xml:space="preserve"> </w:t>
      </w:r>
      <w:r w:rsidR="00F771D0">
        <w:rPr>
          <w:rFonts w:ascii="Times New Roman" w:hAnsi="Times New Roman"/>
          <w:szCs w:val="24"/>
        </w:rPr>
        <w:t xml:space="preserve"> </w:t>
      </w:r>
    </w:p>
    <w:p w14:paraId="7C3C6F3C" w14:textId="77777777" w:rsidR="003215DC" w:rsidRDefault="003215DC" w:rsidP="00C84D11">
      <w:pPr>
        <w:autoSpaceDE w:val="0"/>
        <w:autoSpaceDN w:val="0"/>
        <w:adjustRightInd w:val="0"/>
        <w:rPr>
          <w:rFonts w:ascii="Times New Roman" w:hAnsi="Times New Roman"/>
          <w:b/>
          <w:szCs w:val="24"/>
        </w:rPr>
      </w:pPr>
      <w:r w:rsidRPr="003215DC">
        <w:rPr>
          <w:rFonts w:ascii="Times New Roman" w:hAnsi="Times New Roman"/>
          <w:b/>
          <w:szCs w:val="24"/>
        </w:rPr>
        <w:t>Security</w:t>
      </w:r>
    </w:p>
    <w:p w14:paraId="35845951" w14:textId="78F81398" w:rsidR="003215DC" w:rsidRPr="003D3613" w:rsidRDefault="003D3613" w:rsidP="00C84D11">
      <w:pPr>
        <w:autoSpaceDE w:val="0"/>
        <w:autoSpaceDN w:val="0"/>
        <w:adjustRightInd w:val="0"/>
        <w:rPr>
          <w:rFonts w:ascii="Times New Roman" w:hAnsi="Times New Roman"/>
          <w:color w:val="000000"/>
          <w:szCs w:val="24"/>
        </w:rPr>
      </w:pPr>
      <w:r w:rsidRPr="00F22D80">
        <w:rPr>
          <w:rFonts w:ascii="Times New Roman" w:hAnsi="Times New Roman"/>
          <w:szCs w:val="24"/>
        </w:rPr>
        <w:t xml:space="preserve">Servers are designed with </w:t>
      </w:r>
      <w:r w:rsidR="00F22D80" w:rsidRPr="00F22D80">
        <w:rPr>
          <w:rFonts w:ascii="Times New Roman" w:hAnsi="Times New Roman"/>
          <w:szCs w:val="24"/>
        </w:rPr>
        <w:t xml:space="preserve">a combination of </w:t>
      </w:r>
      <w:r w:rsidRPr="00F22D80">
        <w:rPr>
          <w:rFonts w:ascii="Times New Roman" w:hAnsi="Times New Roman"/>
          <w:szCs w:val="24"/>
        </w:rPr>
        <w:t>software, hardware and</w:t>
      </w:r>
      <w:r w:rsidR="00F22D80" w:rsidRPr="00F22D80">
        <w:rPr>
          <w:rFonts w:ascii="Times New Roman" w:hAnsi="Times New Roman"/>
          <w:szCs w:val="24"/>
        </w:rPr>
        <w:t>/or</w:t>
      </w:r>
      <w:r w:rsidRPr="00F22D80">
        <w:rPr>
          <w:rFonts w:ascii="Times New Roman" w:hAnsi="Times New Roman"/>
          <w:szCs w:val="24"/>
        </w:rPr>
        <w:t xml:space="preserve"> physical security measures in place to prevent unauthorized access.   This should not, however, be deemed in any way as warranting or guaranteeing the security of the information provided on the Website.   In addition, there is a risk that unauthorized third parties may en</w:t>
      </w:r>
      <w:r w:rsidR="00173298" w:rsidRPr="00F22D80">
        <w:rPr>
          <w:rFonts w:ascii="Times New Roman" w:hAnsi="Times New Roman"/>
          <w:szCs w:val="24"/>
        </w:rPr>
        <w:t>g</w:t>
      </w:r>
      <w:r w:rsidRPr="00F22D80">
        <w:rPr>
          <w:rFonts w:ascii="Times New Roman" w:hAnsi="Times New Roman"/>
          <w:szCs w:val="24"/>
        </w:rPr>
        <w:t>age in illegal activi</w:t>
      </w:r>
      <w:r w:rsidR="00AF592F" w:rsidRPr="00F22D80">
        <w:rPr>
          <w:rFonts w:ascii="Times New Roman" w:hAnsi="Times New Roman"/>
          <w:szCs w:val="24"/>
        </w:rPr>
        <w:t>ty</w:t>
      </w:r>
      <w:r w:rsidRPr="00F22D80">
        <w:rPr>
          <w:rFonts w:ascii="Times New Roman" w:hAnsi="Times New Roman"/>
          <w:szCs w:val="24"/>
        </w:rPr>
        <w:t xml:space="preserve"> by such things as hacking into MTC’s security system or by intercepting transmissions of PII over the internet.</w:t>
      </w:r>
      <w:r>
        <w:rPr>
          <w:rFonts w:ascii="Times New Roman" w:hAnsi="Times New Roman"/>
          <w:szCs w:val="24"/>
        </w:rPr>
        <w:t xml:space="preserve">  </w:t>
      </w:r>
    </w:p>
    <w:p w14:paraId="31635078" w14:textId="77777777" w:rsidR="00C84D11" w:rsidRDefault="00834167" w:rsidP="00C84D11">
      <w:pPr>
        <w:keepNext/>
        <w:keepLines/>
        <w:autoSpaceDE w:val="0"/>
        <w:autoSpaceDN w:val="0"/>
        <w:adjustRightInd w:val="0"/>
        <w:rPr>
          <w:rFonts w:ascii="Times New Roman" w:hAnsi="Times New Roman"/>
          <w:b/>
          <w:bCs/>
          <w:color w:val="000000"/>
          <w:szCs w:val="24"/>
        </w:rPr>
      </w:pPr>
      <w:r>
        <w:rPr>
          <w:rFonts w:ascii="Times New Roman" w:hAnsi="Times New Roman"/>
          <w:b/>
          <w:bCs/>
          <w:color w:val="000000"/>
          <w:szCs w:val="24"/>
        </w:rPr>
        <w:lastRenderedPageBreak/>
        <w:t>Updating P</w:t>
      </w:r>
      <w:r w:rsidR="00681D81">
        <w:rPr>
          <w:rFonts w:ascii="Times New Roman" w:hAnsi="Times New Roman"/>
          <w:b/>
          <w:bCs/>
          <w:color w:val="000000"/>
          <w:szCs w:val="24"/>
        </w:rPr>
        <w:t xml:space="preserve">ersonally </w:t>
      </w:r>
      <w:r>
        <w:rPr>
          <w:rFonts w:ascii="Times New Roman" w:hAnsi="Times New Roman"/>
          <w:b/>
          <w:bCs/>
          <w:color w:val="000000"/>
          <w:szCs w:val="24"/>
        </w:rPr>
        <w:t>Identifiable I</w:t>
      </w:r>
      <w:r w:rsidR="00681D81">
        <w:rPr>
          <w:rFonts w:ascii="Times New Roman" w:hAnsi="Times New Roman"/>
          <w:b/>
          <w:bCs/>
          <w:color w:val="000000"/>
          <w:szCs w:val="24"/>
        </w:rPr>
        <w:t>nformation</w:t>
      </w:r>
    </w:p>
    <w:p w14:paraId="4A12CF7A" w14:textId="77777777" w:rsidR="0082062E" w:rsidRDefault="00681D81" w:rsidP="00C84D11">
      <w:pPr>
        <w:autoSpaceDE w:val="0"/>
        <w:autoSpaceDN w:val="0"/>
        <w:adjustRightInd w:val="0"/>
        <w:rPr>
          <w:rFonts w:ascii="Times New Roman" w:hAnsi="Times New Roman"/>
          <w:b/>
          <w:bCs/>
          <w:color w:val="000000"/>
          <w:szCs w:val="24"/>
        </w:rPr>
      </w:pPr>
      <w:r>
        <w:rPr>
          <w:rFonts w:ascii="Times New Roman" w:hAnsi="Times New Roman"/>
          <w:color w:val="000000"/>
          <w:szCs w:val="24"/>
        </w:rPr>
        <w:t xml:space="preserve">Visitors </w:t>
      </w:r>
      <w:r w:rsidR="00E778E2">
        <w:rPr>
          <w:rFonts w:ascii="Times New Roman" w:hAnsi="Times New Roman"/>
          <w:color w:val="000000"/>
          <w:szCs w:val="24"/>
        </w:rPr>
        <w:t xml:space="preserve">whose PII is </w:t>
      </w:r>
      <w:r>
        <w:rPr>
          <w:rFonts w:ascii="Times New Roman" w:hAnsi="Times New Roman"/>
          <w:color w:val="000000"/>
          <w:szCs w:val="24"/>
        </w:rPr>
        <w:t xml:space="preserve">included in </w:t>
      </w:r>
      <w:r w:rsidR="00834167">
        <w:rPr>
          <w:rFonts w:ascii="Times New Roman" w:hAnsi="Times New Roman"/>
          <w:color w:val="000000"/>
          <w:szCs w:val="24"/>
        </w:rPr>
        <w:t>A</w:t>
      </w:r>
      <w:r w:rsidR="00E778E2">
        <w:rPr>
          <w:rFonts w:ascii="Times New Roman" w:hAnsi="Times New Roman"/>
          <w:color w:val="000000"/>
          <w:szCs w:val="24"/>
        </w:rPr>
        <w:t xml:space="preserve">gency </w:t>
      </w:r>
      <w:r>
        <w:rPr>
          <w:rFonts w:ascii="Times New Roman" w:hAnsi="Times New Roman"/>
          <w:color w:val="000000"/>
          <w:szCs w:val="24"/>
        </w:rPr>
        <w:t xml:space="preserve">mailing lists </w:t>
      </w:r>
      <w:r w:rsidR="00C84D11" w:rsidRPr="00583428">
        <w:rPr>
          <w:rFonts w:ascii="Times New Roman" w:hAnsi="Times New Roman"/>
          <w:color w:val="000000"/>
          <w:szCs w:val="24"/>
        </w:rPr>
        <w:t xml:space="preserve">can review and update </w:t>
      </w:r>
      <w:r w:rsidR="00E778E2">
        <w:rPr>
          <w:rFonts w:ascii="Times New Roman" w:hAnsi="Times New Roman"/>
          <w:color w:val="000000"/>
          <w:szCs w:val="24"/>
        </w:rPr>
        <w:t>their PII</w:t>
      </w:r>
      <w:r w:rsidR="00C84D11" w:rsidRPr="00583428">
        <w:rPr>
          <w:rFonts w:ascii="Times New Roman" w:hAnsi="Times New Roman"/>
          <w:color w:val="000000"/>
          <w:szCs w:val="24"/>
        </w:rPr>
        <w:t xml:space="preserve"> at any time</w:t>
      </w:r>
      <w:r>
        <w:rPr>
          <w:rFonts w:ascii="Times New Roman" w:hAnsi="Times New Roman"/>
          <w:color w:val="000000"/>
          <w:szCs w:val="24"/>
        </w:rPr>
        <w:t xml:space="preserve"> by </w:t>
      </w:r>
      <w:r w:rsidR="0079760E">
        <w:rPr>
          <w:rFonts w:ascii="Times New Roman" w:hAnsi="Times New Roman"/>
          <w:color w:val="000000"/>
          <w:szCs w:val="24"/>
        </w:rPr>
        <w:t>clicking the “Update Your Contact Information” link, entering their old and new information and clicking the “Submit Form” button.</w:t>
      </w:r>
      <w:r>
        <w:rPr>
          <w:rFonts w:ascii="Times New Roman" w:hAnsi="Times New Roman"/>
          <w:color w:val="000000"/>
          <w:szCs w:val="24"/>
        </w:rPr>
        <w:t xml:space="preserve">  </w:t>
      </w:r>
    </w:p>
    <w:p w14:paraId="4EAE6AE3" w14:textId="77777777" w:rsidR="0082062E" w:rsidRDefault="00C84D11" w:rsidP="00C84D11">
      <w:pPr>
        <w:autoSpaceDE w:val="0"/>
        <w:autoSpaceDN w:val="0"/>
        <w:adjustRightInd w:val="0"/>
        <w:rPr>
          <w:rFonts w:ascii="Times New Roman" w:hAnsi="Times New Roman"/>
          <w:b/>
          <w:bCs/>
          <w:color w:val="000000"/>
          <w:szCs w:val="24"/>
        </w:rPr>
      </w:pPr>
      <w:r w:rsidRPr="00583428">
        <w:rPr>
          <w:rFonts w:ascii="Times New Roman" w:hAnsi="Times New Roman"/>
          <w:b/>
          <w:bCs/>
          <w:color w:val="000000"/>
          <w:szCs w:val="24"/>
        </w:rPr>
        <w:t>Cookies</w:t>
      </w:r>
    </w:p>
    <w:p w14:paraId="14477211" w14:textId="5A8E7D74" w:rsidR="007A213F" w:rsidRDefault="00C84D11" w:rsidP="00C84D11">
      <w:pPr>
        <w:autoSpaceDE w:val="0"/>
        <w:autoSpaceDN w:val="0"/>
        <w:adjustRightInd w:val="0"/>
        <w:rPr>
          <w:rFonts w:ascii="Times New Roman" w:hAnsi="Times New Roman"/>
          <w:color w:val="000000"/>
          <w:szCs w:val="24"/>
        </w:rPr>
      </w:pPr>
      <w:r w:rsidRPr="00583428">
        <w:rPr>
          <w:rFonts w:ascii="Times New Roman" w:hAnsi="Times New Roman"/>
          <w:color w:val="000000"/>
          <w:szCs w:val="24"/>
        </w:rPr>
        <w:t>The</w:t>
      </w:r>
      <w:r w:rsidR="00F22D80">
        <w:rPr>
          <w:rFonts w:ascii="Times New Roman" w:hAnsi="Times New Roman"/>
          <w:color w:val="000000"/>
          <w:szCs w:val="24"/>
        </w:rPr>
        <w:t xml:space="preserve"> Website</w:t>
      </w:r>
      <w:r w:rsidRPr="00583428">
        <w:rPr>
          <w:rFonts w:ascii="Times New Roman" w:hAnsi="Times New Roman"/>
          <w:color w:val="000000"/>
          <w:szCs w:val="24"/>
        </w:rPr>
        <w:t xml:space="preserve"> store</w:t>
      </w:r>
      <w:r w:rsidR="00F22D80">
        <w:rPr>
          <w:rFonts w:ascii="Times New Roman" w:hAnsi="Times New Roman"/>
          <w:color w:val="000000"/>
          <w:szCs w:val="24"/>
        </w:rPr>
        <w:t>s</w:t>
      </w:r>
      <w:r w:rsidRPr="00583428">
        <w:rPr>
          <w:rFonts w:ascii="Times New Roman" w:hAnsi="Times New Roman"/>
          <w:color w:val="000000"/>
          <w:szCs w:val="24"/>
        </w:rPr>
        <w:t xml:space="preserve"> “cookies</w:t>
      </w:r>
      <w:r w:rsidR="0046644E">
        <w:rPr>
          <w:rFonts w:ascii="Times New Roman" w:hAnsi="Times New Roman"/>
          <w:color w:val="000000"/>
          <w:szCs w:val="24"/>
        </w:rPr>
        <w:t>,</w:t>
      </w:r>
      <w:r w:rsidRPr="00583428">
        <w:rPr>
          <w:rFonts w:ascii="Times New Roman" w:hAnsi="Times New Roman"/>
          <w:color w:val="000000"/>
          <w:szCs w:val="24"/>
        </w:rPr>
        <w:t xml:space="preserve">” </w:t>
      </w:r>
      <w:r w:rsidR="0046644E">
        <w:rPr>
          <w:rFonts w:ascii="Times New Roman" w:hAnsi="Times New Roman"/>
          <w:color w:val="000000"/>
          <w:szCs w:val="24"/>
        </w:rPr>
        <w:t>which are</w:t>
      </w:r>
      <w:r w:rsidRPr="00583428">
        <w:rPr>
          <w:rFonts w:ascii="Times New Roman" w:hAnsi="Times New Roman"/>
          <w:color w:val="000000"/>
          <w:szCs w:val="24"/>
        </w:rPr>
        <w:t xml:space="preserve"> small data elements that a website can store on a </w:t>
      </w:r>
      <w:r w:rsidR="000050C1">
        <w:rPr>
          <w:rFonts w:ascii="Times New Roman" w:hAnsi="Times New Roman"/>
          <w:color w:val="000000"/>
          <w:szCs w:val="24"/>
        </w:rPr>
        <w:t>visitor</w:t>
      </w:r>
      <w:r w:rsidRPr="00583428">
        <w:rPr>
          <w:rFonts w:ascii="Times New Roman" w:hAnsi="Times New Roman"/>
          <w:color w:val="000000"/>
          <w:szCs w:val="24"/>
        </w:rPr>
        <w:t xml:space="preserve">’s </w:t>
      </w:r>
      <w:r w:rsidR="006A14D8">
        <w:rPr>
          <w:rFonts w:ascii="Times New Roman" w:hAnsi="Times New Roman"/>
          <w:color w:val="000000"/>
          <w:szCs w:val="24"/>
        </w:rPr>
        <w:t>computer or mobile devices</w:t>
      </w:r>
      <w:r w:rsidR="000050C1">
        <w:rPr>
          <w:rFonts w:ascii="Times New Roman" w:hAnsi="Times New Roman"/>
          <w:color w:val="000000"/>
          <w:szCs w:val="24"/>
        </w:rPr>
        <w:t xml:space="preserve"> when he or she visits.  </w:t>
      </w:r>
      <w:r w:rsidR="000050C1" w:rsidRPr="00720BF0">
        <w:rPr>
          <w:rFonts w:ascii="Times New Roman" w:hAnsi="Times New Roman"/>
          <w:color w:val="000000"/>
          <w:szCs w:val="24"/>
        </w:rPr>
        <w:t xml:space="preserve">A cookie file contains information that can identify </w:t>
      </w:r>
      <w:r w:rsidR="00765199" w:rsidRPr="00720BF0">
        <w:rPr>
          <w:rFonts w:ascii="Times New Roman" w:hAnsi="Times New Roman"/>
          <w:color w:val="000000"/>
          <w:szCs w:val="24"/>
        </w:rPr>
        <w:t xml:space="preserve">information such as the IP address of the computer and network that a visitor uses to browse </w:t>
      </w:r>
      <w:r w:rsidR="000050C1" w:rsidRPr="00720BF0">
        <w:rPr>
          <w:rFonts w:ascii="Times New Roman" w:hAnsi="Times New Roman"/>
          <w:color w:val="000000"/>
          <w:szCs w:val="24"/>
        </w:rPr>
        <w:t xml:space="preserve">the </w:t>
      </w:r>
      <w:r w:rsidR="00765199" w:rsidRPr="00720BF0">
        <w:rPr>
          <w:rFonts w:ascii="Times New Roman" w:hAnsi="Times New Roman"/>
          <w:color w:val="000000"/>
          <w:szCs w:val="24"/>
        </w:rPr>
        <w:t xml:space="preserve">Website, network traffic patterns, and browser software and operating system versions in order to customize the browsing experience and </w:t>
      </w:r>
      <w:r w:rsidR="00720BF0" w:rsidRPr="00720BF0">
        <w:rPr>
          <w:rFonts w:ascii="Times New Roman" w:hAnsi="Times New Roman"/>
          <w:color w:val="000000"/>
          <w:szCs w:val="24"/>
        </w:rPr>
        <w:t>functionality of</w:t>
      </w:r>
      <w:r w:rsidR="00F22D80" w:rsidRPr="00720BF0">
        <w:rPr>
          <w:rFonts w:ascii="Times New Roman" w:hAnsi="Times New Roman"/>
          <w:color w:val="000000"/>
          <w:szCs w:val="24"/>
        </w:rPr>
        <w:t xml:space="preserve"> the Website</w:t>
      </w:r>
      <w:r w:rsidR="000050C1">
        <w:rPr>
          <w:rFonts w:ascii="Times New Roman" w:hAnsi="Times New Roman"/>
          <w:color w:val="000000"/>
          <w:szCs w:val="24"/>
        </w:rPr>
        <w:t xml:space="preserve">.   </w:t>
      </w:r>
      <w:r w:rsidR="002067B1">
        <w:rPr>
          <w:rFonts w:ascii="Times New Roman" w:hAnsi="Times New Roman"/>
          <w:color w:val="000000"/>
          <w:szCs w:val="24"/>
        </w:rPr>
        <w:t xml:space="preserve">The </w:t>
      </w:r>
      <w:r w:rsidR="00F22D80">
        <w:rPr>
          <w:rFonts w:ascii="Times New Roman" w:hAnsi="Times New Roman"/>
          <w:color w:val="000000"/>
          <w:szCs w:val="24"/>
        </w:rPr>
        <w:t>visitor can refuse cookies</w:t>
      </w:r>
      <w:r w:rsidR="00765199">
        <w:rPr>
          <w:rFonts w:ascii="Times New Roman" w:hAnsi="Times New Roman"/>
          <w:color w:val="000000"/>
          <w:szCs w:val="24"/>
        </w:rPr>
        <w:t xml:space="preserve"> or delete the cookie from his or her computer</w:t>
      </w:r>
      <w:r w:rsidR="00F22D80">
        <w:rPr>
          <w:rFonts w:ascii="Times New Roman" w:hAnsi="Times New Roman"/>
          <w:color w:val="000000"/>
          <w:szCs w:val="24"/>
        </w:rPr>
        <w:t xml:space="preserve"> using any of the widely available methods</w:t>
      </w:r>
      <w:r w:rsidR="00E34455">
        <w:rPr>
          <w:rFonts w:ascii="Times New Roman" w:hAnsi="Times New Roman"/>
          <w:color w:val="000000"/>
          <w:szCs w:val="24"/>
        </w:rPr>
        <w:t>.</w:t>
      </w:r>
      <w:r w:rsidR="00765199">
        <w:rPr>
          <w:rFonts w:ascii="Times New Roman" w:hAnsi="Times New Roman"/>
          <w:color w:val="000000"/>
          <w:szCs w:val="24"/>
        </w:rPr>
        <w:t xml:space="preserve"> </w:t>
      </w:r>
    </w:p>
    <w:p w14:paraId="13EFA35C" w14:textId="64773AE6" w:rsidR="00C84D11" w:rsidRPr="00583428" w:rsidRDefault="00C84D11" w:rsidP="00C84D11">
      <w:pPr>
        <w:autoSpaceDE w:val="0"/>
        <w:autoSpaceDN w:val="0"/>
        <w:adjustRightInd w:val="0"/>
        <w:rPr>
          <w:rFonts w:ascii="Times New Roman" w:hAnsi="Times New Roman"/>
          <w:color w:val="000000"/>
          <w:szCs w:val="24"/>
        </w:rPr>
      </w:pPr>
      <w:r w:rsidRPr="00583428">
        <w:rPr>
          <w:rFonts w:ascii="Times New Roman" w:hAnsi="Times New Roman"/>
          <w:color w:val="000000"/>
          <w:szCs w:val="24"/>
        </w:rPr>
        <w:t xml:space="preserve">Once a </w:t>
      </w:r>
      <w:r w:rsidR="0046644E">
        <w:rPr>
          <w:rFonts w:ascii="Times New Roman" w:hAnsi="Times New Roman"/>
          <w:color w:val="000000"/>
          <w:szCs w:val="24"/>
        </w:rPr>
        <w:t>visitor</w:t>
      </w:r>
      <w:r w:rsidRPr="00583428">
        <w:rPr>
          <w:rFonts w:ascii="Times New Roman" w:hAnsi="Times New Roman"/>
          <w:color w:val="000000"/>
          <w:szCs w:val="24"/>
        </w:rPr>
        <w:t xml:space="preserve"> leaves the </w:t>
      </w:r>
      <w:r w:rsidR="002067B1">
        <w:rPr>
          <w:rFonts w:ascii="Times New Roman" w:hAnsi="Times New Roman"/>
          <w:color w:val="000000"/>
          <w:szCs w:val="24"/>
        </w:rPr>
        <w:t>W</w:t>
      </w:r>
      <w:r w:rsidRPr="00583428">
        <w:rPr>
          <w:rFonts w:ascii="Times New Roman" w:hAnsi="Times New Roman"/>
          <w:color w:val="000000"/>
          <w:szCs w:val="24"/>
        </w:rPr>
        <w:t>ebsite, the privacy poli</w:t>
      </w:r>
      <w:r w:rsidR="002067B1">
        <w:rPr>
          <w:rFonts w:ascii="Times New Roman" w:hAnsi="Times New Roman"/>
          <w:color w:val="000000"/>
          <w:szCs w:val="24"/>
        </w:rPr>
        <w:t>cy of other web</w:t>
      </w:r>
      <w:r w:rsidRPr="00583428">
        <w:rPr>
          <w:rFonts w:ascii="Times New Roman" w:hAnsi="Times New Roman"/>
          <w:color w:val="000000"/>
          <w:szCs w:val="24"/>
        </w:rPr>
        <w:t>sites visited or linked</w:t>
      </w:r>
      <w:r>
        <w:rPr>
          <w:rFonts w:ascii="Times New Roman" w:hAnsi="Times New Roman"/>
          <w:color w:val="000000"/>
          <w:szCs w:val="24"/>
        </w:rPr>
        <w:t>-</w:t>
      </w:r>
      <w:r w:rsidRPr="00583428">
        <w:rPr>
          <w:rFonts w:ascii="Times New Roman" w:hAnsi="Times New Roman"/>
          <w:color w:val="000000"/>
          <w:szCs w:val="24"/>
        </w:rPr>
        <w:t xml:space="preserve">to from the </w:t>
      </w:r>
      <w:r w:rsidR="002067B1">
        <w:rPr>
          <w:rFonts w:ascii="Times New Roman" w:hAnsi="Times New Roman"/>
          <w:color w:val="000000"/>
          <w:szCs w:val="24"/>
        </w:rPr>
        <w:t>W</w:t>
      </w:r>
      <w:r w:rsidRPr="00583428">
        <w:rPr>
          <w:rFonts w:ascii="Times New Roman" w:hAnsi="Times New Roman"/>
          <w:color w:val="000000"/>
          <w:szCs w:val="24"/>
        </w:rPr>
        <w:t>ebsite should also be reviewed to understand how these external sites utilize cookies and how the information that is collected through the use of cookies on these websites is utilized.</w:t>
      </w:r>
    </w:p>
    <w:p w14:paraId="6B5AC833" w14:textId="77777777" w:rsidR="00C84D11" w:rsidRDefault="00C84D11" w:rsidP="00C84D11">
      <w:pPr>
        <w:keepNext/>
        <w:keepLines/>
        <w:autoSpaceDE w:val="0"/>
        <w:autoSpaceDN w:val="0"/>
        <w:adjustRightInd w:val="0"/>
        <w:rPr>
          <w:rFonts w:ascii="Times New Roman" w:hAnsi="Times New Roman"/>
          <w:b/>
          <w:bCs/>
          <w:color w:val="000000"/>
          <w:szCs w:val="24"/>
        </w:rPr>
      </w:pPr>
      <w:r w:rsidRPr="00583428">
        <w:rPr>
          <w:rFonts w:ascii="Times New Roman" w:hAnsi="Times New Roman"/>
          <w:b/>
          <w:bCs/>
          <w:color w:val="000000"/>
          <w:szCs w:val="24"/>
        </w:rPr>
        <w:t>Third-Party Websites and Applications</w:t>
      </w:r>
    </w:p>
    <w:p w14:paraId="14BF4D2F" w14:textId="65607677" w:rsidR="00C84D11" w:rsidRPr="00583428" w:rsidRDefault="00C84D11" w:rsidP="00C84D11">
      <w:pPr>
        <w:autoSpaceDE w:val="0"/>
        <w:autoSpaceDN w:val="0"/>
        <w:adjustRightInd w:val="0"/>
        <w:rPr>
          <w:rFonts w:ascii="Times New Roman" w:hAnsi="Times New Roman"/>
          <w:color w:val="000000"/>
          <w:szCs w:val="24"/>
        </w:rPr>
      </w:pPr>
      <w:r w:rsidRPr="00583428">
        <w:rPr>
          <w:rFonts w:ascii="Times New Roman" w:hAnsi="Times New Roman"/>
          <w:color w:val="000000"/>
          <w:szCs w:val="24"/>
        </w:rPr>
        <w:t xml:space="preserve">The </w:t>
      </w:r>
      <w:r w:rsidR="00312036">
        <w:rPr>
          <w:rFonts w:ascii="Times New Roman" w:hAnsi="Times New Roman"/>
          <w:color w:val="000000"/>
          <w:szCs w:val="24"/>
        </w:rPr>
        <w:t>W</w:t>
      </w:r>
      <w:r w:rsidRPr="00583428">
        <w:rPr>
          <w:rFonts w:ascii="Times New Roman" w:hAnsi="Times New Roman"/>
          <w:color w:val="000000"/>
          <w:szCs w:val="24"/>
        </w:rPr>
        <w:t xml:space="preserve">ebsite </w:t>
      </w:r>
      <w:r>
        <w:rPr>
          <w:rFonts w:ascii="Times New Roman" w:hAnsi="Times New Roman"/>
          <w:color w:val="000000"/>
          <w:szCs w:val="24"/>
        </w:rPr>
        <w:t xml:space="preserve">may </w:t>
      </w:r>
      <w:r w:rsidRPr="00583428">
        <w:rPr>
          <w:rFonts w:ascii="Times New Roman" w:hAnsi="Times New Roman"/>
          <w:color w:val="000000"/>
          <w:szCs w:val="24"/>
        </w:rPr>
        <w:t>contain links to third-party websit</w:t>
      </w:r>
      <w:r w:rsidR="004E1A40">
        <w:rPr>
          <w:rFonts w:ascii="Times New Roman" w:hAnsi="Times New Roman"/>
          <w:color w:val="000000"/>
          <w:szCs w:val="24"/>
        </w:rPr>
        <w:t>es operated by entities that may be</w:t>
      </w:r>
      <w:r w:rsidRPr="00583428">
        <w:rPr>
          <w:rFonts w:ascii="Times New Roman" w:hAnsi="Times New Roman"/>
          <w:color w:val="000000"/>
          <w:szCs w:val="24"/>
        </w:rPr>
        <w:t xml:space="preserve"> affiliated with </w:t>
      </w:r>
      <w:r w:rsidR="00312036">
        <w:rPr>
          <w:rFonts w:ascii="Times New Roman" w:hAnsi="Times New Roman"/>
          <w:color w:val="000000"/>
          <w:szCs w:val="24"/>
        </w:rPr>
        <w:t>the Agencies</w:t>
      </w:r>
      <w:r w:rsidRPr="00583428">
        <w:rPr>
          <w:rFonts w:ascii="Times New Roman" w:hAnsi="Times New Roman"/>
          <w:color w:val="000000"/>
          <w:szCs w:val="24"/>
        </w:rPr>
        <w:t>. These web links may be referenced within content, or placed beside the names or logos of the other entities. MTC does not disclose PII to these third-party websites.</w:t>
      </w:r>
    </w:p>
    <w:p w14:paraId="0A00B2E8" w14:textId="32644176" w:rsidR="00C84D11" w:rsidRDefault="00C84D11" w:rsidP="00C84D11">
      <w:pPr>
        <w:autoSpaceDE w:val="0"/>
        <w:autoSpaceDN w:val="0"/>
        <w:adjustRightInd w:val="0"/>
        <w:rPr>
          <w:rFonts w:ascii="Times New Roman" w:hAnsi="Times New Roman"/>
          <w:color w:val="000000"/>
          <w:szCs w:val="24"/>
        </w:rPr>
      </w:pPr>
      <w:r w:rsidRPr="00F22D80">
        <w:rPr>
          <w:rFonts w:ascii="Times New Roman" w:hAnsi="Times New Roman"/>
          <w:b/>
          <w:bCs/>
          <w:color w:val="000000"/>
          <w:szCs w:val="24"/>
        </w:rPr>
        <w:t xml:space="preserve">WARNING: Once a </w:t>
      </w:r>
      <w:r w:rsidR="0046644E" w:rsidRPr="00F22D80">
        <w:rPr>
          <w:rFonts w:ascii="Times New Roman" w:hAnsi="Times New Roman"/>
          <w:b/>
          <w:bCs/>
          <w:color w:val="000000"/>
          <w:szCs w:val="24"/>
        </w:rPr>
        <w:t>visitor</w:t>
      </w:r>
      <w:r w:rsidRPr="00F22D80">
        <w:rPr>
          <w:rFonts w:ascii="Times New Roman" w:hAnsi="Times New Roman"/>
          <w:b/>
          <w:bCs/>
          <w:color w:val="000000"/>
          <w:szCs w:val="24"/>
        </w:rPr>
        <w:t xml:space="preserve"> enters external websites (whether through a service or content link), </w:t>
      </w:r>
      <w:r w:rsidR="000C0800" w:rsidRPr="00F22D80">
        <w:rPr>
          <w:rFonts w:ascii="Times New Roman" w:hAnsi="Times New Roman"/>
          <w:b/>
          <w:bCs/>
          <w:color w:val="000000"/>
          <w:szCs w:val="24"/>
        </w:rPr>
        <w:t>the Agencies are</w:t>
      </w:r>
      <w:r w:rsidRPr="00F22D80">
        <w:rPr>
          <w:rFonts w:ascii="Times New Roman" w:hAnsi="Times New Roman"/>
          <w:b/>
          <w:bCs/>
          <w:color w:val="000000"/>
          <w:szCs w:val="24"/>
        </w:rPr>
        <w:t xml:space="preserve"> not responsible for the privacy practices of those other websites</w:t>
      </w:r>
      <w:r w:rsidRPr="00F22D80">
        <w:rPr>
          <w:rFonts w:ascii="Times New Roman" w:hAnsi="Times New Roman"/>
          <w:color w:val="000000"/>
          <w:szCs w:val="24"/>
        </w:rPr>
        <w:t xml:space="preserve">. Please review all privacy policies of external websites you may visit from links on the </w:t>
      </w:r>
      <w:r w:rsidR="0046644E" w:rsidRPr="00F22D80">
        <w:rPr>
          <w:rFonts w:ascii="Times New Roman" w:hAnsi="Times New Roman"/>
          <w:color w:val="000000"/>
          <w:szCs w:val="24"/>
        </w:rPr>
        <w:t>W</w:t>
      </w:r>
      <w:r w:rsidRPr="00F22D80">
        <w:rPr>
          <w:rFonts w:ascii="Times New Roman" w:hAnsi="Times New Roman"/>
          <w:color w:val="000000"/>
          <w:szCs w:val="24"/>
        </w:rPr>
        <w:t>ebsite before using or providing any information to such other websites.</w:t>
      </w:r>
    </w:p>
    <w:p w14:paraId="57DC35E9" w14:textId="77777777" w:rsidR="005A322B" w:rsidRDefault="005A322B" w:rsidP="00C84D11">
      <w:pPr>
        <w:autoSpaceDE w:val="0"/>
        <w:autoSpaceDN w:val="0"/>
        <w:adjustRightInd w:val="0"/>
        <w:rPr>
          <w:rFonts w:ascii="Times New Roman" w:hAnsi="Times New Roman"/>
          <w:b/>
          <w:color w:val="000000"/>
          <w:szCs w:val="24"/>
        </w:rPr>
      </w:pPr>
      <w:r w:rsidRPr="005A322B">
        <w:rPr>
          <w:rFonts w:ascii="Times New Roman" w:hAnsi="Times New Roman"/>
          <w:b/>
          <w:color w:val="000000"/>
          <w:szCs w:val="24"/>
        </w:rPr>
        <w:t>Children’s Privacy</w:t>
      </w:r>
    </w:p>
    <w:p w14:paraId="360D1E5C" w14:textId="12319646" w:rsidR="005A322B" w:rsidRDefault="005A322B" w:rsidP="00C84D11">
      <w:pPr>
        <w:autoSpaceDE w:val="0"/>
        <w:autoSpaceDN w:val="0"/>
        <w:adjustRightInd w:val="0"/>
        <w:rPr>
          <w:rFonts w:ascii="Times New Roman" w:hAnsi="Times New Roman"/>
          <w:color w:val="000000"/>
          <w:szCs w:val="24"/>
        </w:rPr>
      </w:pPr>
      <w:r>
        <w:rPr>
          <w:rFonts w:ascii="Times New Roman" w:hAnsi="Times New Roman"/>
          <w:color w:val="000000"/>
          <w:szCs w:val="24"/>
        </w:rPr>
        <w:t xml:space="preserve">If a visitor to the Website tells us that he or she is under the age of 13, the Agencies do not collect any </w:t>
      </w:r>
      <w:r w:rsidR="00EB7256">
        <w:rPr>
          <w:rFonts w:ascii="Times New Roman" w:hAnsi="Times New Roman"/>
          <w:color w:val="000000"/>
          <w:szCs w:val="24"/>
        </w:rPr>
        <w:t>PII</w:t>
      </w:r>
      <w:r>
        <w:rPr>
          <w:rFonts w:ascii="Times New Roman" w:hAnsi="Times New Roman"/>
          <w:color w:val="000000"/>
          <w:szCs w:val="24"/>
        </w:rPr>
        <w:t xml:space="preserve"> from that person. </w:t>
      </w:r>
    </w:p>
    <w:p w14:paraId="30528CC9" w14:textId="77777777" w:rsidR="00C84D11" w:rsidRDefault="00840A83" w:rsidP="00C84D11">
      <w:pPr>
        <w:keepNext/>
        <w:keepLines/>
        <w:autoSpaceDE w:val="0"/>
        <w:autoSpaceDN w:val="0"/>
        <w:adjustRightInd w:val="0"/>
        <w:rPr>
          <w:rFonts w:ascii="Times New Roman" w:hAnsi="Times New Roman"/>
          <w:b/>
          <w:bCs/>
          <w:color w:val="000000"/>
          <w:szCs w:val="24"/>
        </w:rPr>
      </w:pPr>
      <w:r>
        <w:rPr>
          <w:rFonts w:ascii="Times New Roman" w:hAnsi="Times New Roman"/>
          <w:b/>
          <w:bCs/>
          <w:color w:val="000000"/>
          <w:szCs w:val="24"/>
        </w:rPr>
        <w:t>Changes to T</w:t>
      </w:r>
      <w:r w:rsidR="00C84D11" w:rsidRPr="00583428">
        <w:rPr>
          <w:rFonts w:ascii="Times New Roman" w:hAnsi="Times New Roman"/>
          <w:b/>
          <w:bCs/>
          <w:color w:val="000000"/>
          <w:szCs w:val="24"/>
        </w:rPr>
        <w:t>his Privacy Policy</w:t>
      </w:r>
    </w:p>
    <w:p w14:paraId="69EFBAEE" w14:textId="135EAAB6" w:rsidR="00C84D11" w:rsidRPr="00583428" w:rsidRDefault="00C84D11" w:rsidP="00C84D11">
      <w:pPr>
        <w:autoSpaceDE w:val="0"/>
        <w:autoSpaceDN w:val="0"/>
        <w:adjustRightInd w:val="0"/>
        <w:rPr>
          <w:rFonts w:ascii="Times New Roman" w:hAnsi="Times New Roman"/>
          <w:i/>
          <w:iCs/>
          <w:color w:val="000000"/>
          <w:szCs w:val="24"/>
        </w:rPr>
      </w:pPr>
      <w:r w:rsidRPr="00583428">
        <w:rPr>
          <w:rFonts w:ascii="Times New Roman" w:hAnsi="Times New Roman"/>
          <w:color w:val="000000"/>
          <w:szCs w:val="24"/>
        </w:rPr>
        <w:t xml:space="preserve">Material Changes – MTC will inform </w:t>
      </w:r>
      <w:r w:rsidR="00B910F5">
        <w:rPr>
          <w:rFonts w:ascii="Times New Roman" w:hAnsi="Times New Roman"/>
          <w:color w:val="000000"/>
          <w:szCs w:val="24"/>
        </w:rPr>
        <w:t>visitors</w:t>
      </w:r>
      <w:r w:rsidRPr="00583428">
        <w:rPr>
          <w:rFonts w:ascii="Times New Roman" w:hAnsi="Times New Roman"/>
          <w:color w:val="000000"/>
          <w:szCs w:val="24"/>
        </w:rPr>
        <w:t xml:space="preserve"> if material changes are made to th</w:t>
      </w:r>
      <w:r w:rsidR="00AA77F9">
        <w:rPr>
          <w:rFonts w:ascii="Times New Roman" w:hAnsi="Times New Roman"/>
          <w:color w:val="000000"/>
          <w:szCs w:val="24"/>
        </w:rPr>
        <w:t>is P</w:t>
      </w:r>
      <w:r w:rsidRPr="00583428">
        <w:rPr>
          <w:rFonts w:ascii="Times New Roman" w:hAnsi="Times New Roman"/>
          <w:color w:val="000000"/>
          <w:szCs w:val="24"/>
        </w:rPr>
        <w:t xml:space="preserve">rivacy Policy, in particular, changes that expand the permissible uses or disclosures of PII allowed by the prior version of the Privacy Policy. If MTC makes material changes to the Privacy Policy, MTC will notify </w:t>
      </w:r>
      <w:r w:rsidR="0046644E">
        <w:rPr>
          <w:rFonts w:ascii="Times New Roman" w:hAnsi="Times New Roman"/>
          <w:color w:val="000000"/>
          <w:szCs w:val="24"/>
        </w:rPr>
        <w:t>visitors</w:t>
      </w:r>
      <w:r w:rsidRPr="00583428">
        <w:rPr>
          <w:rFonts w:ascii="Times New Roman" w:hAnsi="Times New Roman"/>
          <w:color w:val="000000"/>
          <w:szCs w:val="24"/>
        </w:rPr>
        <w:t xml:space="preserve"> by means of posting a conspicuous notice on the </w:t>
      </w:r>
      <w:r w:rsidR="00AA77F9">
        <w:rPr>
          <w:rFonts w:ascii="Times New Roman" w:hAnsi="Times New Roman"/>
          <w:color w:val="000000"/>
          <w:szCs w:val="24"/>
        </w:rPr>
        <w:t>Website</w:t>
      </w:r>
      <w:r w:rsidRPr="00583428">
        <w:rPr>
          <w:rFonts w:ascii="Times New Roman" w:hAnsi="Times New Roman"/>
          <w:color w:val="000000"/>
          <w:szCs w:val="24"/>
        </w:rPr>
        <w:t xml:space="preserve"> that material changes have been made</w:t>
      </w:r>
      <w:r w:rsidRPr="00583428">
        <w:rPr>
          <w:rFonts w:ascii="Times New Roman" w:hAnsi="Times New Roman"/>
          <w:i/>
          <w:iCs/>
          <w:color w:val="000000"/>
          <w:szCs w:val="24"/>
        </w:rPr>
        <w:t>.</w:t>
      </w:r>
    </w:p>
    <w:p w14:paraId="2CE33A58" w14:textId="502CA2A3" w:rsidR="00C84D11" w:rsidRPr="00583428" w:rsidRDefault="00C84D11" w:rsidP="00C84D11">
      <w:pPr>
        <w:autoSpaceDE w:val="0"/>
        <w:autoSpaceDN w:val="0"/>
        <w:adjustRightInd w:val="0"/>
        <w:rPr>
          <w:rFonts w:ascii="Times New Roman" w:hAnsi="Times New Roman"/>
          <w:color w:val="000000"/>
          <w:szCs w:val="24"/>
        </w:rPr>
      </w:pPr>
      <w:r w:rsidRPr="00583428">
        <w:rPr>
          <w:rFonts w:ascii="Times New Roman" w:hAnsi="Times New Roman"/>
          <w:color w:val="000000"/>
          <w:szCs w:val="24"/>
        </w:rPr>
        <w:t xml:space="preserve">Immaterial Changes - MTC may also make non-substantive changes to the Privacy Policy, such as those that do not affect the permissible uses or disclosures of PII. In these instances, MTC may not post a special notice on the </w:t>
      </w:r>
      <w:r w:rsidR="00F22D80">
        <w:rPr>
          <w:rFonts w:ascii="Times New Roman" w:hAnsi="Times New Roman"/>
          <w:color w:val="000000"/>
          <w:szCs w:val="24"/>
        </w:rPr>
        <w:t>W</w:t>
      </w:r>
      <w:r w:rsidRPr="00583428">
        <w:rPr>
          <w:rFonts w:ascii="Times New Roman" w:hAnsi="Times New Roman"/>
          <w:color w:val="000000"/>
          <w:szCs w:val="24"/>
        </w:rPr>
        <w:t>ebsite.</w:t>
      </w:r>
    </w:p>
    <w:p w14:paraId="2441FB71" w14:textId="1C6DA4EB" w:rsidR="00C84D11" w:rsidRPr="00583428" w:rsidRDefault="00C84D11" w:rsidP="00C84D11">
      <w:pPr>
        <w:autoSpaceDE w:val="0"/>
        <w:autoSpaceDN w:val="0"/>
        <w:adjustRightInd w:val="0"/>
        <w:rPr>
          <w:rFonts w:ascii="Times New Roman" w:hAnsi="Times New Roman"/>
          <w:color w:val="000000"/>
          <w:szCs w:val="24"/>
        </w:rPr>
      </w:pPr>
      <w:r w:rsidRPr="00583428">
        <w:rPr>
          <w:rFonts w:ascii="Times New Roman" w:hAnsi="Times New Roman"/>
          <w:color w:val="000000"/>
          <w:szCs w:val="24"/>
        </w:rPr>
        <w:t xml:space="preserve">If MTC decides to make any change to the Privacy Policy, material or immaterial, MTC will post the revised policy on the </w:t>
      </w:r>
      <w:r w:rsidR="005245A4">
        <w:rPr>
          <w:rFonts w:ascii="Times New Roman" w:hAnsi="Times New Roman"/>
          <w:color w:val="000000"/>
          <w:szCs w:val="24"/>
        </w:rPr>
        <w:t>Website</w:t>
      </w:r>
      <w:r w:rsidRPr="00583428">
        <w:rPr>
          <w:rFonts w:ascii="Times New Roman" w:hAnsi="Times New Roman"/>
          <w:color w:val="000000"/>
          <w:szCs w:val="24"/>
        </w:rPr>
        <w:t>, along with the date of any amendment.</w:t>
      </w:r>
    </w:p>
    <w:p w14:paraId="1257DDBE" w14:textId="77777777" w:rsidR="00C84D11" w:rsidRPr="00583428" w:rsidRDefault="00C84D11" w:rsidP="00C84D11">
      <w:pPr>
        <w:autoSpaceDE w:val="0"/>
        <w:autoSpaceDN w:val="0"/>
        <w:adjustRightInd w:val="0"/>
        <w:rPr>
          <w:rFonts w:ascii="Times New Roman" w:hAnsi="Times New Roman"/>
          <w:color w:val="000000"/>
          <w:szCs w:val="24"/>
        </w:rPr>
      </w:pPr>
      <w:r w:rsidRPr="00583428">
        <w:rPr>
          <w:rFonts w:ascii="Times New Roman" w:hAnsi="Times New Roman"/>
          <w:color w:val="000000"/>
          <w:szCs w:val="24"/>
        </w:rPr>
        <w:lastRenderedPageBreak/>
        <w:t xml:space="preserve">MTC reserves the right to modify this Privacy Policy at any time, so the </w:t>
      </w:r>
      <w:r w:rsidR="00EB7256">
        <w:rPr>
          <w:rFonts w:ascii="Times New Roman" w:hAnsi="Times New Roman"/>
          <w:color w:val="000000"/>
          <w:szCs w:val="24"/>
        </w:rPr>
        <w:t>Privacy P</w:t>
      </w:r>
      <w:r w:rsidRPr="00583428">
        <w:rPr>
          <w:rFonts w:ascii="Times New Roman" w:hAnsi="Times New Roman"/>
          <w:color w:val="000000"/>
          <w:szCs w:val="24"/>
        </w:rPr>
        <w:t>olicy nee</w:t>
      </w:r>
      <w:r w:rsidR="00AA77F9">
        <w:rPr>
          <w:rFonts w:ascii="Times New Roman" w:hAnsi="Times New Roman"/>
          <w:color w:val="000000"/>
          <w:szCs w:val="24"/>
        </w:rPr>
        <w:t>ds to be reviewed frequently by visitors</w:t>
      </w:r>
      <w:r w:rsidRPr="00583428">
        <w:rPr>
          <w:rFonts w:ascii="Times New Roman" w:hAnsi="Times New Roman"/>
          <w:color w:val="000000"/>
          <w:szCs w:val="24"/>
        </w:rPr>
        <w:t>.</w:t>
      </w:r>
    </w:p>
    <w:p w14:paraId="4FE284A2" w14:textId="77777777" w:rsidR="00C84D11" w:rsidRDefault="00C84D11" w:rsidP="00C84D11">
      <w:pPr>
        <w:autoSpaceDE w:val="0"/>
        <w:autoSpaceDN w:val="0"/>
        <w:adjustRightInd w:val="0"/>
        <w:rPr>
          <w:rFonts w:ascii="Times New Roman" w:hAnsi="Times New Roman"/>
          <w:color w:val="000000"/>
          <w:szCs w:val="24"/>
        </w:rPr>
      </w:pPr>
      <w:r w:rsidRPr="00583428">
        <w:rPr>
          <w:rFonts w:ascii="Times New Roman" w:hAnsi="Times New Roman"/>
          <w:color w:val="000000"/>
          <w:szCs w:val="24"/>
        </w:rPr>
        <w:t xml:space="preserve">When MTC revises the Privacy Policy, the "last updated" date at the top of the Privacy Policy will reflect the date of the last change. We encourage </w:t>
      </w:r>
      <w:r w:rsidR="00AA77F9">
        <w:rPr>
          <w:rFonts w:ascii="Times New Roman" w:hAnsi="Times New Roman"/>
          <w:color w:val="000000"/>
          <w:szCs w:val="24"/>
        </w:rPr>
        <w:t>visitors</w:t>
      </w:r>
      <w:r w:rsidRPr="00583428">
        <w:rPr>
          <w:rFonts w:ascii="Times New Roman" w:hAnsi="Times New Roman"/>
          <w:color w:val="000000"/>
          <w:szCs w:val="24"/>
        </w:rPr>
        <w:t xml:space="preserve"> to review this Privacy Policy periodically</w:t>
      </w:r>
      <w:r w:rsidR="00AA77F9">
        <w:rPr>
          <w:rFonts w:ascii="Times New Roman" w:hAnsi="Times New Roman"/>
          <w:color w:val="000000"/>
          <w:szCs w:val="24"/>
        </w:rPr>
        <w:t>.</w:t>
      </w:r>
    </w:p>
    <w:p w14:paraId="4007270C" w14:textId="77777777" w:rsidR="00C84D11" w:rsidRDefault="00173298" w:rsidP="00C84D11">
      <w:pPr>
        <w:keepNext/>
        <w:keepLines/>
        <w:autoSpaceDE w:val="0"/>
        <w:autoSpaceDN w:val="0"/>
        <w:adjustRightInd w:val="0"/>
        <w:rPr>
          <w:rFonts w:ascii="Times New Roman" w:hAnsi="Times New Roman"/>
          <w:b/>
          <w:bCs/>
          <w:color w:val="000000"/>
          <w:szCs w:val="24"/>
        </w:rPr>
      </w:pPr>
      <w:r>
        <w:rPr>
          <w:rFonts w:ascii="Times New Roman" w:hAnsi="Times New Roman"/>
          <w:b/>
          <w:bCs/>
          <w:color w:val="000000"/>
          <w:szCs w:val="24"/>
        </w:rPr>
        <w:t>C</w:t>
      </w:r>
      <w:r w:rsidR="00EB7256">
        <w:rPr>
          <w:rFonts w:ascii="Times New Roman" w:hAnsi="Times New Roman"/>
          <w:b/>
          <w:bCs/>
          <w:color w:val="000000"/>
          <w:szCs w:val="24"/>
        </w:rPr>
        <w:t>ontact I</w:t>
      </w:r>
      <w:r w:rsidR="00C84D11" w:rsidRPr="00583428">
        <w:rPr>
          <w:rFonts w:ascii="Times New Roman" w:hAnsi="Times New Roman"/>
          <w:b/>
          <w:bCs/>
          <w:color w:val="000000"/>
          <w:szCs w:val="24"/>
        </w:rPr>
        <w:t>nformation</w:t>
      </w:r>
    </w:p>
    <w:p w14:paraId="6D71DC49" w14:textId="77777777" w:rsidR="00C84D11" w:rsidRPr="00583428" w:rsidRDefault="00C84D11" w:rsidP="00C84D11">
      <w:pPr>
        <w:autoSpaceDE w:val="0"/>
        <w:autoSpaceDN w:val="0"/>
        <w:adjustRightInd w:val="0"/>
        <w:rPr>
          <w:rFonts w:ascii="Times New Roman" w:hAnsi="Times New Roman"/>
          <w:color w:val="000000"/>
          <w:szCs w:val="24"/>
        </w:rPr>
      </w:pPr>
      <w:r w:rsidRPr="00583428">
        <w:rPr>
          <w:rFonts w:ascii="Times New Roman" w:hAnsi="Times New Roman"/>
          <w:color w:val="000000"/>
          <w:szCs w:val="24"/>
        </w:rPr>
        <w:t>MTC welcomes comments on th</w:t>
      </w:r>
      <w:r w:rsidR="00173298">
        <w:rPr>
          <w:rFonts w:ascii="Times New Roman" w:hAnsi="Times New Roman"/>
          <w:color w:val="000000"/>
          <w:szCs w:val="24"/>
        </w:rPr>
        <w:t>is</w:t>
      </w:r>
      <w:r w:rsidRPr="00583428">
        <w:rPr>
          <w:rFonts w:ascii="Times New Roman" w:hAnsi="Times New Roman"/>
          <w:color w:val="000000"/>
          <w:szCs w:val="24"/>
        </w:rPr>
        <w:t xml:space="preserve"> Privacy Policy. Also, if there are questions about this statement, please contact</w:t>
      </w:r>
      <w:r w:rsidR="00173298">
        <w:rPr>
          <w:rFonts w:ascii="Times New Roman" w:hAnsi="Times New Roman"/>
          <w:color w:val="000000"/>
          <w:szCs w:val="24"/>
        </w:rPr>
        <w:t xml:space="preserve"> the MTC Privacy Officer at </w:t>
      </w:r>
      <w:hyperlink r:id="rId7" w:history="1">
        <w:r w:rsidR="00173298" w:rsidRPr="004C2701">
          <w:rPr>
            <w:rStyle w:val="Hyperlink"/>
            <w:rFonts w:ascii="Times New Roman" w:hAnsi="Times New Roman"/>
            <w:szCs w:val="24"/>
          </w:rPr>
          <w:t>privacyofficer@mtc.ca.gov</w:t>
        </w:r>
      </w:hyperlink>
      <w:r w:rsidR="00173298">
        <w:rPr>
          <w:rFonts w:ascii="Times New Roman" w:hAnsi="Times New Roman"/>
          <w:color w:val="000000"/>
          <w:szCs w:val="24"/>
        </w:rPr>
        <w:t xml:space="preserve"> or call 510-817-5700.</w:t>
      </w:r>
    </w:p>
    <w:sectPr w:rsidR="00C84D11" w:rsidRPr="005834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E5054" w14:textId="77777777" w:rsidR="00327031" w:rsidRDefault="00327031" w:rsidP="00954786">
      <w:pPr>
        <w:spacing w:after="0" w:line="240" w:lineRule="auto"/>
      </w:pPr>
      <w:r>
        <w:separator/>
      </w:r>
    </w:p>
  </w:endnote>
  <w:endnote w:type="continuationSeparator" w:id="0">
    <w:p w14:paraId="20330338" w14:textId="77777777" w:rsidR="00327031" w:rsidRDefault="00327031" w:rsidP="0095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639E4" w14:textId="77777777" w:rsidR="00327031" w:rsidRDefault="00327031" w:rsidP="00954786">
      <w:pPr>
        <w:spacing w:after="0" w:line="240" w:lineRule="auto"/>
      </w:pPr>
      <w:r>
        <w:separator/>
      </w:r>
    </w:p>
  </w:footnote>
  <w:footnote w:type="continuationSeparator" w:id="0">
    <w:p w14:paraId="382D14B0" w14:textId="77777777" w:rsidR="00327031" w:rsidRDefault="00327031" w:rsidP="0095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C5D4D" w14:textId="144CFF06" w:rsidR="00954786" w:rsidRDefault="00954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A3677"/>
    <w:multiLevelType w:val="multilevel"/>
    <w:tmpl w:val="60C0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46"/>
    <w:rsid w:val="0000460B"/>
    <w:rsid w:val="000050C1"/>
    <w:rsid w:val="000276D9"/>
    <w:rsid w:val="00037581"/>
    <w:rsid w:val="00062C58"/>
    <w:rsid w:val="00083D17"/>
    <w:rsid w:val="000A6339"/>
    <w:rsid w:val="000C0800"/>
    <w:rsid w:val="00107367"/>
    <w:rsid w:val="00161C79"/>
    <w:rsid w:val="0016518F"/>
    <w:rsid w:val="00173298"/>
    <w:rsid w:val="001738B7"/>
    <w:rsid w:val="001A3A29"/>
    <w:rsid w:val="001B5849"/>
    <w:rsid w:val="001D365C"/>
    <w:rsid w:val="001F3F89"/>
    <w:rsid w:val="001F5073"/>
    <w:rsid w:val="002067B1"/>
    <w:rsid w:val="00217526"/>
    <w:rsid w:val="002252D2"/>
    <w:rsid w:val="002657B0"/>
    <w:rsid w:val="0027634C"/>
    <w:rsid w:val="002A5C6C"/>
    <w:rsid w:val="002A5E71"/>
    <w:rsid w:val="002C3606"/>
    <w:rsid w:val="002D22CB"/>
    <w:rsid w:val="00312036"/>
    <w:rsid w:val="003168D8"/>
    <w:rsid w:val="003215DC"/>
    <w:rsid w:val="00323ACD"/>
    <w:rsid w:val="00327031"/>
    <w:rsid w:val="003835A3"/>
    <w:rsid w:val="00385B17"/>
    <w:rsid w:val="00397546"/>
    <w:rsid w:val="003C0292"/>
    <w:rsid w:val="003D3613"/>
    <w:rsid w:val="0042662A"/>
    <w:rsid w:val="004633FF"/>
    <w:rsid w:val="0046644E"/>
    <w:rsid w:val="004851F8"/>
    <w:rsid w:val="004A6297"/>
    <w:rsid w:val="004C00C9"/>
    <w:rsid w:val="004E1A40"/>
    <w:rsid w:val="004E3F3B"/>
    <w:rsid w:val="005221C8"/>
    <w:rsid w:val="005245A4"/>
    <w:rsid w:val="00525A10"/>
    <w:rsid w:val="00542C0C"/>
    <w:rsid w:val="005679D0"/>
    <w:rsid w:val="00571F4A"/>
    <w:rsid w:val="0057283C"/>
    <w:rsid w:val="005A322B"/>
    <w:rsid w:val="005A48E4"/>
    <w:rsid w:val="005D0A16"/>
    <w:rsid w:val="00663311"/>
    <w:rsid w:val="00681241"/>
    <w:rsid w:val="00681D81"/>
    <w:rsid w:val="006A14D8"/>
    <w:rsid w:val="006A4B3D"/>
    <w:rsid w:val="006C5CBC"/>
    <w:rsid w:val="006C7AA9"/>
    <w:rsid w:val="006D5384"/>
    <w:rsid w:val="006E757E"/>
    <w:rsid w:val="00700605"/>
    <w:rsid w:val="00720BF0"/>
    <w:rsid w:val="00765199"/>
    <w:rsid w:val="0076565A"/>
    <w:rsid w:val="0078232A"/>
    <w:rsid w:val="00785059"/>
    <w:rsid w:val="0079760E"/>
    <w:rsid w:val="007A213F"/>
    <w:rsid w:val="007B43C3"/>
    <w:rsid w:val="007C1615"/>
    <w:rsid w:val="007F0B71"/>
    <w:rsid w:val="007F5720"/>
    <w:rsid w:val="0082062E"/>
    <w:rsid w:val="00825E83"/>
    <w:rsid w:val="00832ABC"/>
    <w:rsid w:val="00834167"/>
    <w:rsid w:val="00840A83"/>
    <w:rsid w:val="00847AAA"/>
    <w:rsid w:val="008E3D26"/>
    <w:rsid w:val="00903077"/>
    <w:rsid w:val="00954247"/>
    <w:rsid w:val="00954786"/>
    <w:rsid w:val="009616B0"/>
    <w:rsid w:val="009624C0"/>
    <w:rsid w:val="00967424"/>
    <w:rsid w:val="009720CB"/>
    <w:rsid w:val="009949E5"/>
    <w:rsid w:val="00994F65"/>
    <w:rsid w:val="009C07B7"/>
    <w:rsid w:val="009C3DBE"/>
    <w:rsid w:val="009C4D4D"/>
    <w:rsid w:val="009D516D"/>
    <w:rsid w:val="009D7A0A"/>
    <w:rsid w:val="009E0DD1"/>
    <w:rsid w:val="009F6D95"/>
    <w:rsid w:val="00A2489F"/>
    <w:rsid w:val="00A87B80"/>
    <w:rsid w:val="00AA77F9"/>
    <w:rsid w:val="00AD2780"/>
    <w:rsid w:val="00AD6529"/>
    <w:rsid w:val="00AE7652"/>
    <w:rsid w:val="00AF1FFA"/>
    <w:rsid w:val="00AF592F"/>
    <w:rsid w:val="00B16E81"/>
    <w:rsid w:val="00B34B50"/>
    <w:rsid w:val="00B549CF"/>
    <w:rsid w:val="00B66B1B"/>
    <w:rsid w:val="00B910F5"/>
    <w:rsid w:val="00BD71CA"/>
    <w:rsid w:val="00BF70FC"/>
    <w:rsid w:val="00C21D04"/>
    <w:rsid w:val="00C23919"/>
    <w:rsid w:val="00C34218"/>
    <w:rsid w:val="00C35E4B"/>
    <w:rsid w:val="00C84D11"/>
    <w:rsid w:val="00C905E5"/>
    <w:rsid w:val="00CA09B2"/>
    <w:rsid w:val="00CD01C3"/>
    <w:rsid w:val="00D142B1"/>
    <w:rsid w:val="00D1600F"/>
    <w:rsid w:val="00D3276B"/>
    <w:rsid w:val="00D404B2"/>
    <w:rsid w:val="00D53F00"/>
    <w:rsid w:val="00D84EF3"/>
    <w:rsid w:val="00D96FAD"/>
    <w:rsid w:val="00DA3F51"/>
    <w:rsid w:val="00E02241"/>
    <w:rsid w:val="00E149DB"/>
    <w:rsid w:val="00E2702B"/>
    <w:rsid w:val="00E34455"/>
    <w:rsid w:val="00E46187"/>
    <w:rsid w:val="00E60F3A"/>
    <w:rsid w:val="00E778E2"/>
    <w:rsid w:val="00E868EB"/>
    <w:rsid w:val="00EB7256"/>
    <w:rsid w:val="00F14235"/>
    <w:rsid w:val="00F22D80"/>
    <w:rsid w:val="00F23D9B"/>
    <w:rsid w:val="00F709D5"/>
    <w:rsid w:val="00F771D0"/>
    <w:rsid w:val="00FA026B"/>
    <w:rsid w:val="00FD775D"/>
    <w:rsid w:val="00FF5C50"/>
    <w:rsid w:val="00FF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CF528"/>
  <w15:docId w15:val="{38AE9A7F-6BEF-4CD9-8574-00C9156A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84D11"/>
    <w:rPr>
      <w:color w:val="0000FF"/>
      <w:u w:val="single"/>
    </w:rPr>
  </w:style>
  <w:style w:type="paragraph" w:styleId="Header">
    <w:name w:val="header"/>
    <w:basedOn w:val="Normal"/>
    <w:link w:val="HeaderChar"/>
    <w:uiPriority w:val="99"/>
    <w:unhideWhenUsed/>
    <w:rsid w:val="0095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786"/>
  </w:style>
  <w:style w:type="paragraph" w:styleId="Footer">
    <w:name w:val="footer"/>
    <w:basedOn w:val="Normal"/>
    <w:link w:val="FooterChar"/>
    <w:uiPriority w:val="99"/>
    <w:unhideWhenUsed/>
    <w:rsid w:val="0095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786"/>
  </w:style>
  <w:style w:type="paragraph" w:styleId="BalloonText">
    <w:name w:val="Balloon Text"/>
    <w:basedOn w:val="Normal"/>
    <w:link w:val="BalloonTextChar"/>
    <w:uiPriority w:val="99"/>
    <w:semiHidden/>
    <w:unhideWhenUsed/>
    <w:rsid w:val="00571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F4A"/>
    <w:rPr>
      <w:rFonts w:ascii="Segoe UI" w:hAnsi="Segoe UI" w:cs="Segoe UI"/>
      <w:sz w:val="18"/>
      <w:szCs w:val="18"/>
    </w:rPr>
  </w:style>
  <w:style w:type="character" w:styleId="CommentReference">
    <w:name w:val="annotation reference"/>
    <w:basedOn w:val="DefaultParagraphFont"/>
    <w:uiPriority w:val="99"/>
    <w:semiHidden/>
    <w:unhideWhenUsed/>
    <w:rsid w:val="009616B0"/>
    <w:rPr>
      <w:sz w:val="16"/>
      <w:szCs w:val="16"/>
    </w:rPr>
  </w:style>
  <w:style w:type="paragraph" w:styleId="CommentText">
    <w:name w:val="annotation text"/>
    <w:basedOn w:val="Normal"/>
    <w:link w:val="CommentTextChar"/>
    <w:uiPriority w:val="99"/>
    <w:semiHidden/>
    <w:unhideWhenUsed/>
    <w:rsid w:val="009616B0"/>
    <w:pPr>
      <w:spacing w:line="240" w:lineRule="auto"/>
    </w:pPr>
    <w:rPr>
      <w:sz w:val="20"/>
      <w:szCs w:val="20"/>
    </w:rPr>
  </w:style>
  <w:style w:type="character" w:customStyle="1" w:styleId="CommentTextChar">
    <w:name w:val="Comment Text Char"/>
    <w:basedOn w:val="DefaultParagraphFont"/>
    <w:link w:val="CommentText"/>
    <w:uiPriority w:val="99"/>
    <w:semiHidden/>
    <w:rsid w:val="009616B0"/>
    <w:rPr>
      <w:sz w:val="20"/>
      <w:szCs w:val="20"/>
    </w:rPr>
  </w:style>
  <w:style w:type="paragraph" w:styleId="CommentSubject">
    <w:name w:val="annotation subject"/>
    <w:basedOn w:val="CommentText"/>
    <w:next w:val="CommentText"/>
    <w:link w:val="CommentSubjectChar"/>
    <w:uiPriority w:val="99"/>
    <w:semiHidden/>
    <w:unhideWhenUsed/>
    <w:rsid w:val="009616B0"/>
    <w:rPr>
      <w:b/>
      <w:bCs/>
    </w:rPr>
  </w:style>
  <w:style w:type="character" w:customStyle="1" w:styleId="CommentSubjectChar">
    <w:name w:val="Comment Subject Char"/>
    <w:basedOn w:val="CommentTextChar"/>
    <w:link w:val="CommentSubject"/>
    <w:uiPriority w:val="99"/>
    <w:semiHidden/>
    <w:rsid w:val="009616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vacyofficer@mtc.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Segal</dc:creator>
  <cp:lastModifiedBy>Khristina Wenzinger</cp:lastModifiedBy>
  <cp:revision>2</cp:revision>
  <cp:lastPrinted>2015-11-04T18:58:00Z</cp:lastPrinted>
  <dcterms:created xsi:type="dcterms:W3CDTF">2015-12-04T17:16:00Z</dcterms:created>
  <dcterms:modified xsi:type="dcterms:W3CDTF">2015-12-04T17:16:00Z</dcterms:modified>
</cp:coreProperties>
</file>