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9B3D0" w14:textId="77777777" w:rsidR="005E3082" w:rsidRPr="00DF37F5" w:rsidRDefault="00DF37F5" w:rsidP="00DF37F5">
      <w:pPr>
        <w:spacing w:after="0"/>
        <w:jc w:val="center"/>
        <w:rPr>
          <w:b/>
          <w:sz w:val="24"/>
          <w:szCs w:val="24"/>
        </w:rPr>
      </w:pPr>
      <w:bookmarkStart w:id="0" w:name="_GoBack"/>
      <w:bookmarkEnd w:id="0"/>
      <w:r w:rsidRPr="00DF37F5">
        <w:rPr>
          <w:b/>
          <w:sz w:val="24"/>
          <w:szCs w:val="24"/>
        </w:rPr>
        <w:t>Metropolitan Transportation Commission</w:t>
      </w:r>
    </w:p>
    <w:p w14:paraId="01142EB9" w14:textId="470F5F60" w:rsidR="00DF37F5" w:rsidRDefault="006E48DF" w:rsidP="00DF37F5">
      <w:pPr>
        <w:spacing w:after="0"/>
        <w:jc w:val="center"/>
        <w:rPr>
          <w:b/>
          <w:sz w:val="28"/>
          <w:szCs w:val="28"/>
        </w:rPr>
      </w:pPr>
      <w:r>
        <w:rPr>
          <w:b/>
          <w:sz w:val="28"/>
          <w:szCs w:val="28"/>
        </w:rPr>
        <w:t>Cycle 5</w:t>
      </w:r>
      <w:r w:rsidR="00855260">
        <w:rPr>
          <w:b/>
          <w:sz w:val="28"/>
          <w:szCs w:val="28"/>
        </w:rPr>
        <w:t xml:space="preserve"> </w:t>
      </w:r>
      <w:r w:rsidR="00F638EB" w:rsidRPr="00742E3A">
        <w:rPr>
          <w:b/>
          <w:sz w:val="28"/>
          <w:szCs w:val="28"/>
        </w:rPr>
        <w:t xml:space="preserve">Regional Competitive Active Transportation Program (ATP) </w:t>
      </w:r>
    </w:p>
    <w:p w14:paraId="7E5121EE" w14:textId="77777777" w:rsidR="00F638EB" w:rsidRPr="00742E3A" w:rsidRDefault="00DF37F5" w:rsidP="00DF37F5">
      <w:pPr>
        <w:spacing w:after="0"/>
        <w:jc w:val="center"/>
        <w:rPr>
          <w:b/>
          <w:sz w:val="28"/>
          <w:szCs w:val="28"/>
        </w:rPr>
      </w:pPr>
      <w:r>
        <w:rPr>
          <w:b/>
          <w:sz w:val="28"/>
          <w:szCs w:val="28"/>
        </w:rPr>
        <w:t xml:space="preserve">Supplemental Project </w:t>
      </w:r>
      <w:r w:rsidR="00F638EB" w:rsidRPr="00742E3A">
        <w:rPr>
          <w:b/>
          <w:sz w:val="28"/>
          <w:szCs w:val="28"/>
        </w:rPr>
        <w:t>Application</w:t>
      </w:r>
    </w:p>
    <w:p w14:paraId="098FA68B" w14:textId="31D1A638" w:rsidR="00F638EB" w:rsidRPr="00DF37F5" w:rsidRDefault="008D0154" w:rsidP="00DF37F5">
      <w:pPr>
        <w:spacing w:after="0"/>
        <w:jc w:val="center"/>
        <w:rPr>
          <w:b/>
          <w:sz w:val="24"/>
          <w:szCs w:val="24"/>
        </w:rPr>
      </w:pPr>
      <w:r>
        <w:rPr>
          <w:b/>
          <w:sz w:val="24"/>
          <w:szCs w:val="24"/>
        </w:rPr>
        <w:t xml:space="preserve">Call for Projects: </w:t>
      </w:r>
      <w:r w:rsidR="006E48DF">
        <w:rPr>
          <w:b/>
          <w:sz w:val="24"/>
          <w:szCs w:val="24"/>
        </w:rPr>
        <w:t>March 26</w:t>
      </w:r>
      <w:r w:rsidR="00855260">
        <w:rPr>
          <w:b/>
          <w:sz w:val="24"/>
          <w:szCs w:val="24"/>
        </w:rPr>
        <w:t>, 20</w:t>
      </w:r>
      <w:r w:rsidR="006E48DF">
        <w:rPr>
          <w:b/>
          <w:sz w:val="24"/>
          <w:szCs w:val="24"/>
        </w:rPr>
        <w:t>20</w:t>
      </w:r>
    </w:p>
    <w:p w14:paraId="574D9144" w14:textId="77777777" w:rsidR="002932B8" w:rsidRDefault="002932B8" w:rsidP="00F638EB">
      <w:pPr>
        <w:spacing w:after="0"/>
        <w:rPr>
          <w:b/>
        </w:rPr>
      </w:pPr>
    </w:p>
    <w:p w14:paraId="66F4E3E8" w14:textId="77777777" w:rsidR="00742E3A" w:rsidRPr="00742E3A" w:rsidRDefault="00D30E7C" w:rsidP="00F638EB">
      <w:pPr>
        <w:spacing w:after="0"/>
        <w:rPr>
          <w:b/>
        </w:rPr>
      </w:pPr>
      <w:r>
        <w:rPr>
          <w:b/>
        </w:rPr>
        <w:t>SUPPLEMENTAL</w:t>
      </w:r>
      <w:r w:rsidR="00742E3A" w:rsidRPr="00742E3A">
        <w:rPr>
          <w:b/>
        </w:rPr>
        <w:t xml:space="preserve"> QUESTIONS</w:t>
      </w:r>
    </w:p>
    <w:p w14:paraId="5BD82B13" w14:textId="3E475D3B" w:rsidR="00742E3A" w:rsidRDefault="00DF37F5" w:rsidP="00F847B7">
      <w:pPr>
        <w:spacing w:after="0"/>
      </w:pPr>
      <w:r>
        <w:t xml:space="preserve">In addition to the Statewide ATP Application Form, applicants applying for regional competitive ATP funds must include answers to these supplemental questions. </w:t>
      </w:r>
      <w:r w:rsidR="00884014" w:rsidRPr="00884014">
        <w:t xml:space="preserve">All applications considered by </w:t>
      </w:r>
      <w:r w:rsidR="00884014">
        <w:t>MTC</w:t>
      </w:r>
      <w:r w:rsidR="00884014" w:rsidRPr="00884014">
        <w:t xml:space="preserve"> must </w:t>
      </w:r>
      <w:r w:rsidR="00373102">
        <w:t xml:space="preserve">also </w:t>
      </w:r>
      <w:r w:rsidR="00884014" w:rsidRPr="00884014">
        <w:t>have been submitted through the statewide competitive program using the electronic application.</w:t>
      </w:r>
      <w:r w:rsidR="00884014">
        <w:t xml:space="preserve"> </w:t>
      </w:r>
      <w:r w:rsidR="0011342F" w:rsidRPr="0011342F">
        <w:t xml:space="preserve">All application materials, in the form of </w:t>
      </w:r>
      <w:r w:rsidR="0011342F" w:rsidRPr="00B72CA7">
        <w:rPr>
          <w:strike/>
          <w:color w:val="FF0000"/>
        </w:rPr>
        <w:t xml:space="preserve">3 hard copies and </w:t>
      </w:r>
      <w:r w:rsidR="0011342F" w:rsidRPr="0011342F">
        <w:t>1 electronic copy must be received</w:t>
      </w:r>
      <w:r w:rsidR="00596269">
        <w:t xml:space="preserve"> electronically</w:t>
      </w:r>
      <w:r w:rsidR="0011342F" w:rsidRPr="0011342F">
        <w:t xml:space="preserve"> by MTC </w:t>
      </w:r>
      <w:r w:rsidR="0011342F" w:rsidRPr="00B72CA7">
        <w:rPr>
          <w:strike/>
          <w:color w:val="FF0000"/>
        </w:rPr>
        <w:t xml:space="preserve">or postmarked </w:t>
      </w:r>
      <w:r w:rsidR="0011342F" w:rsidRPr="0011342F">
        <w:t xml:space="preserve">no later than </w:t>
      </w:r>
      <w:r w:rsidR="0091171F">
        <w:t>September</w:t>
      </w:r>
      <w:r w:rsidR="006E48DF">
        <w:t xml:space="preserve"> 15</w:t>
      </w:r>
      <w:r w:rsidR="0011342F" w:rsidRPr="0011342F">
        <w:t xml:space="preserve">, </w:t>
      </w:r>
      <w:r w:rsidR="006E48DF">
        <w:t>2020</w:t>
      </w:r>
      <w:r w:rsidR="00AB098B">
        <w:t xml:space="preserve"> (unless </w:t>
      </w:r>
      <w:r w:rsidR="00CC35D2">
        <w:t>subsequently revised)</w:t>
      </w:r>
      <w:r w:rsidR="00F3746E">
        <w:t xml:space="preserve"> </w:t>
      </w:r>
      <w:r w:rsidR="0011342F" w:rsidRPr="0011342F">
        <w:t>to be considered.</w:t>
      </w:r>
      <w:r w:rsidR="0011342F">
        <w:t xml:space="preserve"> </w:t>
      </w:r>
      <w:r w:rsidR="00F847B7">
        <w:t xml:space="preserve">Electronic copies </w:t>
      </w:r>
      <w:r w:rsidR="00F847B7" w:rsidRPr="00B72CA7">
        <w:rPr>
          <w:strike/>
          <w:color w:val="FF0000"/>
        </w:rPr>
        <w:t>may</w:t>
      </w:r>
      <w:r w:rsidR="00F847B7" w:rsidRPr="00B72CA7">
        <w:rPr>
          <w:color w:val="FF0000"/>
        </w:rPr>
        <w:t xml:space="preserve"> </w:t>
      </w:r>
      <w:r w:rsidR="00B72CA7">
        <w:t xml:space="preserve">must </w:t>
      </w:r>
      <w:r w:rsidR="00F847B7">
        <w:t xml:space="preserve">be submitted through MTC’s ATP file upload portal at: </w:t>
      </w:r>
      <w:hyperlink r:id="rId8" w:history="1">
        <w:r w:rsidR="00146CE1">
          <w:rPr>
            <w:rStyle w:val="Hyperlink"/>
          </w:rPr>
          <w:t>https://bayareametro.github.io/ATP5/</w:t>
        </w:r>
      </w:hyperlink>
      <w:r w:rsidR="00F847B7">
        <w:t xml:space="preserve">. </w:t>
      </w:r>
      <w:r>
        <w:t>Additional information on the MTC regional competitive ATP</w:t>
      </w:r>
      <w:r w:rsidR="00D30E7C">
        <w:t xml:space="preserve"> and application materials</w:t>
      </w:r>
      <w:r>
        <w:t xml:space="preserve"> is available at:</w:t>
      </w:r>
      <w:r w:rsidR="008D0154">
        <w:t xml:space="preserve"> </w:t>
      </w:r>
      <w:hyperlink r:id="rId9" w:history="1">
        <w:r w:rsidR="003C1841">
          <w:rPr>
            <w:rStyle w:val="Hyperlink"/>
          </w:rPr>
          <w:t>http://mtc.ca.gov/atp</w:t>
        </w:r>
      </w:hyperlink>
      <w:r>
        <w:t xml:space="preserve">. </w:t>
      </w:r>
    </w:p>
    <w:p w14:paraId="0EF9520B" w14:textId="77777777" w:rsidR="00742E3A" w:rsidRDefault="00742E3A" w:rsidP="00742E3A">
      <w:pPr>
        <w:spacing w:after="0"/>
      </w:pPr>
    </w:p>
    <w:p w14:paraId="0DCD372E" w14:textId="77777777" w:rsidR="00DF37F5" w:rsidRPr="00DF37F5" w:rsidRDefault="00DF37F5" w:rsidP="00742E3A">
      <w:pPr>
        <w:spacing w:after="0"/>
        <w:rPr>
          <w:b/>
        </w:rPr>
      </w:pPr>
      <w:r>
        <w:rPr>
          <w:b/>
        </w:rPr>
        <w:t>PROJECT INFORMATION</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07"/>
        <w:gridCol w:w="2245"/>
        <w:gridCol w:w="4310"/>
        <w:gridCol w:w="898"/>
      </w:tblGrid>
      <w:tr w:rsidR="00DF37F5" w14:paraId="009F646C" w14:textId="77777777" w:rsidTr="00D05FEA">
        <w:tc>
          <w:tcPr>
            <w:tcW w:w="1907" w:type="dxa"/>
            <w:tcBorders>
              <w:top w:val="nil"/>
              <w:bottom w:val="nil"/>
            </w:tcBorders>
          </w:tcPr>
          <w:p w14:paraId="14CAA89E" w14:textId="77777777" w:rsidR="00DF37F5" w:rsidRDefault="00DF37F5" w:rsidP="00DF37F5">
            <w:pPr>
              <w:jc w:val="right"/>
            </w:pPr>
            <w:r>
              <w:t>Applicant Agency:</w:t>
            </w:r>
          </w:p>
        </w:tc>
        <w:tc>
          <w:tcPr>
            <w:tcW w:w="2245" w:type="dxa"/>
            <w:tcBorders>
              <w:top w:val="nil"/>
              <w:bottom w:val="single" w:sz="4" w:space="0" w:color="auto"/>
            </w:tcBorders>
          </w:tcPr>
          <w:p w14:paraId="3DB3851F" w14:textId="77777777" w:rsidR="00DF37F5" w:rsidRDefault="00DF37F5" w:rsidP="00742E3A"/>
        </w:tc>
        <w:tc>
          <w:tcPr>
            <w:tcW w:w="4310" w:type="dxa"/>
            <w:tcBorders>
              <w:top w:val="nil"/>
              <w:bottom w:val="single" w:sz="4" w:space="0" w:color="auto"/>
            </w:tcBorders>
          </w:tcPr>
          <w:p w14:paraId="2B06DA4B" w14:textId="77777777" w:rsidR="00DF37F5" w:rsidRDefault="00DF37F5" w:rsidP="00DF37F5">
            <w:pPr>
              <w:jc w:val="right"/>
            </w:pPr>
          </w:p>
        </w:tc>
        <w:tc>
          <w:tcPr>
            <w:tcW w:w="898" w:type="dxa"/>
            <w:tcBorders>
              <w:top w:val="nil"/>
              <w:bottom w:val="nil"/>
            </w:tcBorders>
          </w:tcPr>
          <w:p w14:paraId="40F13587" w14:textId="77777777" w:rsidR="00DF37F5" w:rsidRDefault="00DF37F5" w:rsidP="00742E3A"/>
        </w:tc>
      </w:tr>
      <w:tr w:rsidR="00DF37F5" w14:paraId="57AD4022" w14:textId="77777777" w:rsidTr="00D05FEA">
        <w:tc>
          <w:tcPr>
            <w:tcW w:w="1907" w:type="dxa"/>
            <w:tcBorders>
              <w:top w:val="nil"/>
              <w:bottom w:val="nil"/>
            </w:tcBorders>
          </w:tcPr>
          <w:p w14:paraId="7DDC37AE" w14:textId="77777777" w:rsidR="00DF37F5" w:rsidRDefault="00DF37F5" w:rsidP="00DF37F5">
            <w:pPr>
              <w:jc w:val="right"/>
            </w:pPr>
            <w:r>
              <w:t>Project Title:</w:t>
            </w:r>
          </w:p>
        </w:tc>
        <w:tc>
          <w:tcPr>
            <w:tcW w:w="2245" w:type="dxa"/>
            <w:tcBorders>
              <w:top w:val="single" w:sz="4" w:space="0" w:color="auto"/>
            </w:tcBorders>
          </w:tcPr>
          <w:p w14:paraId="0451141D" w14:textId="77777777" w:rsidR="00DF37F5" w:rsidRDefault="00DF37F5" w:rsidP="00742E3A"/>
        </w:tc>
        <w:tc>
          <w:tcPr>
            <w:tcW w:w="4310" w:type="dxa"/>
            <w:tcBorders>
              <w:top w:val="single" w:sz="4" w:space="0" w:color="auto"/>
              <w:bottom w:val="single" w:sz="4" w:space="0" w:color="auto"/>
            </w:tcBorders>
          </w:tcPr>
          <w:p w14:paraId="357D4BF7" w14:textId="77777777" w:rsidR="00DF37F5" w:rsidRDefault="00DF37F5" w:rsidP="009360FD">
            <w:pPr>
              <w:jc w:val="right"/>
            </w:pPr>
          </w:p>
        </w:tc>
        <w:tc>
          <w:tcPr>
            <w:tcW w:w="898" w:type="dxa"/>
            <w:tcBorders>
              <w:top w:val="nil"/>
              <w:bottom w:val="nil"/>
            </w:tcBorders>
          </w:tcPr>
          <w:p w14:paraId="22D81BBF" w14:textId="77777777" w:rsidR="00DF37F5" w:rsidRDefault="00DF37F5" w:rsidP="00742E3A"/>
        </w:tc>
      </w:tr>
      <w:tr w:rsidR="00D05FEA" w14:paraId="101A30CF" w14:textId="77777777" w:rsidTr="00D05FEA">
        <w:tc>
          <w:tcPr>
            <w:tcW w:w="1907" w:type="dxa"/>
            <w:tcBorders>
              <w:top w:val="nil"/>
              <w:bottom w:val="nil"/>
            </w:tcBorders>
          </w:tcPr>
          <w:p w14:paraId="2C8238B6" w14:textId="1EC1797B" w:rsidR="00D05FEA" w:rsidRDefault="00D05FEA" w:rsidP="00D05FEA">
            <w:pPr>
              <w:jc w:val="right"/>
            </w:pPr>
            <w:r>
              <w:t>ATP $ Requested:</w:t>
            </w:r>
          </w:p>
        </w:tc>
        <w:tc>
          <w:tcPr>
            <w:tcW w:w="2245" w:type="dxa"/>
          </w:tcPr>
          <w:p w14:paraId="1AC66839" w14:textId="77777777" w:rsidR="00D05FEA" w:rsidRDefault="00D05FEA" w:rsidP="00D05FEA"/>
        </w:tc>
        <w:tc>
          <w:tcPr>
            <w:tcW w:w="4310" w:type="dxa"/>
            <w:tcBorders>
              <w:top w:val="single" w:sz="4" w:space="0" w:color="auto"/>
              <w:bottom w:val="nil"/>
            </w:tcBorders>
          </w:tcPr>
          <w:p w14:paraId="48991ED5" w14:textId="77777777" w:rsidR="00D05FEA" w:rsidRDefault="00D05FEA" w:rsidP="00D05FEA">
            <w:pPr>
              <w:jc w:val="center"/>
            </w:pPr>
          </w:p>
        </w:tc>
        <w:tc>
          <w:tcPr>
            <w:tcW w:w="898" w:type="dxa"/>
            <w:tcBorders>
              <w:top w:val="nil"/>
              <w:bottom w:val="nil"/>
            </w:tcBorders>
          </w:tcPr>
          <w:p w14:paraId="3540C033" w14:textId="77777777" w:rsidR="00D05FEA" w:rsidRDefault="00D05FEA" w:rsidP="00D05FEA"/>
        </w:tc>
      </w:tr>
      <w:tr w:rsidR="00D05FEA" w14:paraId="7258EFC2" w14:textId="77777777" w:rsidTr="00D05FEA">
        <w:tc>
          <w:tcPr>
            <w:tcW w:w="1907" w:type="dxa"/>
            <w:tcBorders>
              <w:top w:val="nil"/>
              <w:bottom w:val="nil"/>
            </w:tcBorders>
          </w:tcPr>
          <w:p w14:paraId="28F4A1B8" w14:textId="58F2D4D2" w:rsidR="00D05FEA" w:rsidRDefault="00D05FEA" w:rsidP="00D05FEA">
            <w:pPr>
              <w:jc w:val="right"/>
            </w:pPr>
            <w:r>
              <w:t>Total Project Cost</w:t>
            </w:r>
          </w:p>
        </w:tc>
        <w:tc>
          <w:tcPr>
            <w:tcW w:w="2245" w:type="dxa"/>
          </w:tcPr>
          <w:p w14:paraId="4BECE81C" w14:textId="77777777" w:rsidR="00D05FEA" w:rsidRDefault="00D05FEA" w:rsidP="00D05FEA"/>
        </w:tc>
        <w:tc>
          <w:tcPr>
            <w:tcW w:w="4310" w:type="dxa"/>
            <w:tcBorders>
              <w:top w:val="nil"/>
              <w:bottom w:val="nil"/>
            </w:tcBorders>
          </w:tcPr>
          <w:p w14:paraId="5A9152F6" w14:textId="77777777" w:rsidR="00D05FEA" w:rsidRDefault="00D05FEA" w:rsidP="00D05FEA">
            <w:pPr>
              <w:jc w:val="right"/>
            </w:pPr>
          </w:p>
        </w:tc>
        <w:tc>
          <w:tcPr>
            <w:tcW w:w="898" w:type="dxa"/>
            <w:tcBorders>
              <w:top w:val="nil"/>
              <w:bottom w:val="nil"/>
            </w:tcBorders>
          </w:tcPr>
          <w:p w14:paraId="14288A93" w14:textId="77777777" w:rsidR="00D05FEA" w:rsidRDefault="00D05FEA" w:rsidP="00D05FEA"/>
        </w:tc>
      </w:tr>
    </w:tbl>
    <w:p w14:paraId="6FE0C5A6" w14:textId="77777777" w:rsidR="009360FD" w:rsidRDefault="009360FD" w:rsidP="00742E3A">
      <w:pPr>
        <w:spacing w:after="0"/>
      </w:pPr>
    </w:p>
    <w:p w14:paraId="478B7A04" w14:textId="77777777" w:rsidR="00F94BB7" w:rsidRDefault="00F94BB7" w:rsidP="00742E3A">
      <w:pPr>
        <w:spacing w:after="0"/>
      </w:pPr>
    </w:p>
    <w:p w14:paraId="1D0B6BF7" w14:textId="77777777" w:rsidR="00290EE7" w:rsidRPr="00B718C3" w:rsidRDefault="00290EE7" w:rsidP="00290EE7">
      <w:pPr>
        <w:spacing w:after="0"/>
        <w:rPr>
          <w:b/>
          <w:u w:val="single"/>
        </w:rPr>
      </w:pPr>
      <w:r w:rsidRPr="00B718C3">
        <w:rPr>
          <w:b/>
          <w:u w:val="single"/>
        </w:rPr>
        <w:t>SCREENING CRITERIA</w:t>
      </w:r>
    </w:p>
    <w:p w14:paraId="5A39A38B" w14:textId="77777777" w:rsidR="00353DF9" w:rsidRPr="00DF37F5" w:rsidRDefault="00F94030" w:rsidP="00DF37F5">
      <w:pPr>
        <w:pStyle w:val="ListParagraph"/>
        <w:numPr>
          <w:ilvl w:val="0"/>
          <w:numId w:val="2"/>
        </w:numPr>
        <w:spacing w:after="0"/>
        <w:rPr>
          <w:b/>
        </w:rPr>
      </w:pPr>
      <w:r>
        <w:rPr>
          <w:b/>
        </w:rPr>
        <w:t>BENEFIT TO REGION</w:t>
      </w:r>
      <w:r w:rsidR="00353DF9" w:rsidRPr="00DF37F5">
        <w:rPr>
          <w:b/>
        </w:rPr>
        <w:t>’S COMMUNI</w:t>
      </w:r>
      <w:r w:rsidR="00A93CE7">
        <w:rPr>
          <w:b/>
        </w:rPr>
        <w:t>T</w:t>
      </w:r>
      <w:r w:rsidR="00353DF9" w:rsidRPr="00DF37F5">
        <w:rPr>
          <w:b/>
        </w:rPr>
        <w:t>IES OF CONCERN</w:t>
      </w:r>
    </w:p>
    <w:p w14:paraId="7043E9E7" w14:textId="28106C1E" w:rsidR="00DF37F5" w:rsidRDefault="00DF37F5" w:rsidP="00DF37F5">
      <w:pPr>
        <w:spacing w:after="0"/>
      </w:pPr>
      <w:r>
        <w:t>The MTC region has adopted a measure to define Disadvantaged Communities known as “Communities of Concern”.</w:t>
      </w:r>
      <w:r w:rsidR="00226A25">
        <w:t xml:space="preserve"> An online map is available at </w:t>
      </w:r>
      <w:hyperlink r:id="rId10" w:history="1">
        <w:r w:rsidR="00855260" w:rsidRPr="00855260">
          <w:rPr>
            <w:rStyle w:val="Hyperlink"/>
          </w:rPr>
          <w:t>https://arcg.is/15Kqya</w:t>
        </w:r>
      </w:hyperlink>
      <w:r w:rsidR="00226A25">
        <w:t xml:space="preserve">. </w:t>
      </w:r>
      <w:r w:rsidR="00422984">
        <w:t>Refer to page 5</w:t>
      </w:r>
      <w:r>
        <w:t xml:space="preserve"> of the Regional Competitive</w:t>
      </w:r>
      <w:r w:rsidR="00855260">
        <w:t xml:space="preserve"> </w:t>
      </w:r>
      <w:r w:rsidR="006E48DF">
        <w:t>Cycle 5</w:t>
      </w:r>
      <w:r>
        <w:t xml:space="preserve"> ATP Guidelines</w:t>
      </w:r>
      <w:r w:rsidR="00226A25">
        <w:t xml:space="preserve"> (MTC Resolution No. </w:t>
      </w:r>
      <w:r w:rsidR="006E48DF">
        <w:t>4403</w:t>
      </w:r>
      <w:r w:rsidR="00226A25">
        <w:t>)</w:t>
      </w:r>
      <w:r>
        <w:t>, Attachment A for more information</w:t>
      </w:r>
      <w:r w:rsidR="00996658">
        <w:t xml:space="preserve"> </w:t>
      </w:r>
      <w:r w:rsidR="00BC7A09">
        <w:t>(</w:t>
      </w:r>
      <w:r w:rsidR="00A86497">
        <w:t xml:space="preserve">see </w:t>
      </w:r>
      <w:hyperlink r:id="rId11" w:history="1">
        <w:r w:rsidR="003C1841">
          <w:rPr>
            <w:rStyle w:val="Hyperlink"/>
          </w:rPr>
          <w:t>http://mtc.ca.gov/atp</w:t>
        </w:r>
      </w:hyperlink>
      <w:r w:rsidR="00BC7A09">
        <w:t>).</w:t>
      </w:r>
      <w:r w:rsidR="00226A25">
        <w:t xml:space="preserve"> </w:t>
      </w:r>
    </w:p>
    <w:p w14:paraId="78713E06" w14:textId="77777777" w:rsidR="00DF37F5" w:rsidRDefault="00DF37F5" w:rsidP="00DF37F5">
      <w:pPr>
        <w:spacing w:after="0"/>
      </w:pPr>
    </w:p>
    <w:p w14:paraId="2B6556CE" w14:textId="20A79BDC" w:rsidR="00742E3A" w:rsidRDefault="00742E3A" w:rsidP="00DF37F5">
      <w:pPr>
        <w:spacing w:after="0"/>
      </w:pPr>
      <w:r>
        <w:t xml:space="preserve">Benefit to </w:t>
      </w:r>
      <w:r w:rsidR="00447B96">
        <w:t>r</w:t>
      </w:r>
      <w:r w:rsidR="00F94030">
        <w:t>egion’s</w:t>
      </w:r>
      <w:r w:rsidR="000E2B88">
        <w:t xml:space="preserve"> Communities of Concern (this question will be used to determine if </w:t>
      </w:r>
      <w:r w:rsidR="00400B66">
        <w:t>the region</w:t>
      </w:r>
      <w:r w:rsidR="000E2B88">
        <w:t xml:space="preserve"> meets the state 25% programming goal for projects that benefit disadvantaged communities)</w:t>
      </w:r>
      <w:r w:rsidR="002932B8">
        <w:t>:</w:t>
      </w:r>
    </w:p>
    <w:p w14:paraId="00286A37" w14:textId="77777777" w:rsidR="009E1772" w:rsidRDefault="009E1772" w:rsidP="00DF37F5">
      <w:pPr>
        <w:spacing w:after="0"/>
      </w:pPr>
    </w:p>
    <w:tbl>
      <w:tblPr>
        <w:tblStyle w:val="TableGrid"/>
        <w:tblW w:w="0" w:type="auto"/>
        <w:tblInd w:w="630" w:type="dxa"/>
        <w:tblLook w:val="04A0" w:firstRow="1" w:lastRow="0" w:firstColumn="1" w:lastColumn="0" w:noHBand="0" w:noVBand="1"/>
      </w:tblPr>
      <w:tblGrid>
        <w:gridCol w:w="6210"/>
        <w:gridCol w:w="551"/>
        <w:gridCol w:w="349"/>
      </w:tblGrid>
      <w:tr w:rsidR="009E1772" w14:paraId="6796367E" w14:textId="77777777" w:rsidTr="009E1772">
        <w:tc>
          <w:tcPr>
            <w:tcW w:w="6210" w:type="dxa"/>
            <w:tcBorders>
              <w:top w:val="nil"/>
              <w:left w:val="nil"/>
              <w:bottom w:val="nil"/>
              <w:right w:val="nil"/>
            </w:tcBorders>
          </w:tcPr>
          <w:p w14:paraId="26D20B75" w14:textId="7A3F96C1" w:rsidR="009E1772" w:rsidRDefault="009E1772" w:rsidP="00F22970">
            <w:r>
              <w:t>a. Does the project significantly benefit a Community of Concern?</w:t>
            </w:r>
          </w:p>
        </w:tc>
        <w:tc>
          <w:tcPr>
            <w:tcW w:w="551" w:type="dxa"/>
            <w:tcBorders>
              <w:top w:val="nil"/>
              <w:left w:val="nil"/>
              <w:bottom w:val="nil"/>
              <w:right w:val="single" w:sz="4" w:space="0" w:color="auto"/>
            </w:tcBorders>
          </w:tcPr>
          <w:p w14:paraId="630E56B4" w14:textId="77777777" w:rsidR="009E1772" w:rsidRDefault="009E1772" w:rsidP="00F22970">
            <w:r w:rsidRPr="009E1772">
              <w:t>Y/N</w:t>
            </w:r>
          </w:p>
        </w:tc>
        <w:tc>
          <w:tcPr>
            <w:tcW w:w="349" w:type="dxa"/>
            <w:tcBorders>
              <w:left w:val="single" w:sz="4" w:space="0" w:color="auto"/>
            </w:tcBorders>
          </w:tcPr>
          <w:p w14:paraId="38211101" w14:textId="77777777" w:rsidR="009E1772" w:rsidRDefault="009E1772" w:rsidP="00F22970"/>
        </w:tc>
      </w:tr>
    </w:tbl>
    <w:p w14:paraId="0164BF2F" w14:textId="03082343" w:rsidR="009E420F" w:rsidRDefault="00290EE7" w:rsidP="009E1772">
      <w:pPr>
        <w:spacing w:after="0"/>
        <w:ind w:left="720"/>
      </w:pPr>
      <w:r>
        <w:t>If yes, d</w:t>
      </w:r>
      <w:r w:rsidR="009E420F">
        <w:t>escribe benefit to a Community of Concern</w:t>
      </w:r>
      <w:r w:rsidR="00BA4E90">
        <w:t>, including map</w:t>
      </w:r>
      <w:r w:rsidR="00996658">
        <w:t xml:space="preserve"> </w:t>
      </w:r>
      <w:r w:rsidR="00BA4E90">
        <w:t xml:space="preserve">showing proximity to COC </w:t>
      </w:r>
      <w:r w:rsidR="00996658">
        <w:t>(</w:t>
      </w:r>
      <w:r w:rsidR="00426A52">
        <w:t xml:space="preserve">below or </w:t>
      </w:r>
      <w:r w:rsidR="00996658">
        <w:t>on separate page)</w:t>
      </w:r>
      <w:r w:rsidR="009E420F">
        <w:t>.</w:t>
      </w:r>
    </w:p>
    <w:p w14:paraId="4CD4B52F" w14:textId="77777777" w:rsidR="00F94BB7" w:rsidRDefault="00F94BB7" w:rsidP="00EB555E">
      <w:pPr>
        <w:spacing w:after="0"/>
      </w:pPr>
    </w:p>
    <w:p w14:paraId="58573EA3" w14:textId="77777777" w:rsidR="008627D8" w:rsidRPr="008627D8" w:rsidRDefault="00F94030" w:rsidP="008627D8">
      <w:pPr>
        <w:pStyle w:val="ListParagraph"/>
        <w:numPr>
          <w:ilvl w:val="0"/>
          <w:numId w:val="2"/>
        </w:numPr>
        <w:spacing w:after="0"/>
        <w:rPr>
          <w:b/>
        </w:rPr>
      </w:pPr>
      <w:r>
        <w:rPr>
          <w:b/>
        </w:rPr>
        <w:t xml:space="preserve">LOCAL </w:t>
      </w:r>
      <w:r w:rsidR="008627D8" w:rsidRPr="008627D8">
        <w:rPr>
          <w:b/>
        </w:rPr>
        <w:t>MATCH REQUIREMENT</w:t>
      </w:r>
    </w:p>
    <w:p w14:paraId="260AE18C" w14:textId="0C16EEA1" w:rsidR="008627D8" w:rsidRDefault="00B45417" w:rsidP="008627D8">
      <w:pPr>
        <w:spacing w:after="0"/>
      </w:pPr>
      <w:r>
        <w:t>T</w:t>
      </w:r>
      <w:r w:rsidR="008627D8">
        <w:t xml:space="preserve">he </w:t>
      </w:r>
      <w:r w:rsidR="00F94030">
        <w:t xml:space="preserve">local </w:t>
      </w:r>
      <w:r w:rsidR="008627D8">
        <w:t>match requirement</w:t>
      </w:r>
      <w:r w:rsidR="00F94030">
        <w:t xml:space="preserve"> for the regional ATP is 11.47%</w:t>
      </w:r>
      <w:r>
        <w:t>, which differs from the Statewide ATP</w:t>
      </w:r>
      <w:r w:rsidR="00F94030">
        <w:t xml:space="preserve">. However, no local match is required </w:t>
      </w:r>
      <w:r w:rsidR="008627D8">
        <w:t xml:space="preserve">for projects benefiting a Community of Concern, stand-alone non-infrastructure projects, </w:t>
      </w:r>
      <w:r w:rsidR="00AC1BAF">
        <w:t xml:space="preserve">or </w:t>
      </w:r>
      <w:r w:rsidR="008627D8">
        <w:t xml:space="preserve">safe routes to schools projects. As an added provision, a project sponsor may request the local match requirement be waived for the construction phase of an infrastructure project if </w:t>
      </w:r>
      <w:r w:rsidR="008627D8">
        <w:lastRenderedPageBreak/>
        <w:t>the pre-construction phases are entirely funded using non-federal and non-ATP funds. This provision minimizes the number of federalized phases requiring an E-76 through Caltrans Local assistance</w:t>
      </w:r>
      <w:r w:rsidR="00F94030">
        <w:t>.</w:t>
      </w:r>
    </w:p>
    <w:p w14:paraId="159ED740" w14:textId="77777777" w:rsidR="009E1772" w:rsidRDefault="009E1772" w:rsidP="008627D8">
      <w:pPr>
        <w:spacing w:after="0"/>
      </w:pPr>
    </w:p>
    <w:tbl>
      <w:tblPr>
        <w:tblStyle w:val="TableGrid"/>
        <w:tblW w:w="0" w:type="auto"/>
        <w:tblInd w:w="720" w:type="dxa"/>
        <w:tblLook w:val="04A0" w:firstRow="1" w:lastRow="0" w:firstColumn="1" w:lastColumn="0" w:noHBand="0" w:noVBand="1"/>
      </w:tblPr>
      <w:tblGrid>
        <w:gridCol w:w="6655"/>
        <w:gridCol w:w="720"/>
        <w:gridCol w:w="450"/>
      </w:tblGrid>
      <w:tr w:rsidR="009E1772" w14:paraId="1249FCDF" w14:textId="77777777" w:rsidTr="009E1772">
        <w:tc>
          <w:tcPr>
            <w:tcW w:w="6655" w:type="dxa"/>
            <w:tcBorders>
              <w:top w:val="nil"/>
              <w:left w:val="nil"/>
              <w:bottom w:val="nil"/>
              <w:right w:val="nil"/>
            </w:tcBorders>
          </w:tcPr>
          <w:p w14:paraId="528CBF75" w14:textId="18884BB6" w:rsidR="009E1772" w:rsidRDefault="009E1772" w:rsidP="009E1772">
            <w:r>
              <w:t xml:space="preserve">a. </w:t>
            </w:r>
            <w:r w:rsidRPr="009E1772">
              <w:t>Does the project request the 11.47% match requirement be waived?</w:t>
            </w:r>
          </w:p>
        </w:tc>
        <w:tc>
          <w:tcPr>
            <w:tcW w:w="720" w:type="dxa"/>
            <w:tcBorders>
              <w:top w:val="nil"/>
              <w:left w:val="nil"/>
              <w:bottom w:val="nil"/>
              <w:right w:val="single" w:sz="4" w:space="0" w:color="auto"/>
            </w:tcBorders>
          </w:tcPr>
          <w:p w14:paraId="7C99C2B8" w14:textId="518693ED" w:rsidR="009E1772" w:rsidRDefault="009E1772" w:rsidP="009E1772">
            <w:r w:rsidRPr="009E1772">
              <w:t>Y/N</w:t>
            </w:r>
          </w:p>
        </w:tc>
        <w:tc>
          <w:tcPr>
            <w:tcW w:w="450" w:type="dxa"/>
            <w:tcBorders>
              <w:left w:val="single" w:sz="4" w:space="0" w:color="auto"/>
            </w:tcBorders>
          </w:tcPr>
          <w:p w14:paraId="31CFF72B" w14:textId="77777777" w:rsidR="009E1772" w:rsidRDefault="009E1772" w:rsidP="009E1772"/>
        </w:tc>
      </w:tr>
    </w:tbl>
    <w:p w14:paraId="2C4B1147" w14:textId="77777777" w:rsidR="00996658" w:rsidRDefault="00996658" w:rsidP="00996658">
      <w:pPr>
        <w:spacing w:after="0"/>
        <w:ind w:left="1080"/>
      </w:pPr>
      <w:r>
        <w:t xml:space="preserve">If yes, under what category </w:t>
      </w:r>
      <w:r w:rsidR="00290EE7">
        <w:t xml:space="preserve">(1-4) </w:t>
      </w:r>
      <w:r>
        <w:t>are the match requirements waived:</w:t>
      </w:r>
      <w:r w:rsidR="00C1448D">
        <w:t xml:space="preserve"> ______</w:t>
      </w:r>
    </w:p>
    <w:p w14:paraId="56E298A6" w14:textId="77777777" w:rsidR="00996658" w:rsidRDefault="00C1448D" w:rsidP="00C1448D">
      <w:pPr>
        <w:spacing w:after="0"/>
        <w:ind w:left="1080" w:firstLine="360"/>
      </w:pPr>
      <w:r>
        <w:t>1. Project benefits a disadvantaged community/ Community of Concern</w:t>
      </w:r>
    </w:p>
    <w:p w14:paraId="4E06F990" w14:textId="77777777" w:rsidR="00C1448D" w:rsidRDefault="00C1448D" w:rsidP="00C1448D">
      <w:pPr>
        <w:spacing w:after="0"/>
        <w:ind w:left="1080" w:firstLine="360"/>
      </w:pPr>
      <w:r>
        <w:t>2. Project is a stand-alone non-infrastructure project</w:t>
      </w:r>
    </w:p>
    <w:p w14:paraId="7CA0DA4E" w14:textId="77777777" w:rsidR="00C1448D" w:rsidRDefault="00C1448D" w:rsidP="00C1448D">
      <w:pPr>
        <w:spacing w:after="0"/>
        <w:ind w:left="1080" w:firstLine="360"/>
      </w:pPr>
      <w:r>
        <w:t>3. Project is a Safe Routes to School project</w:t>
      </w:r>
    </w:p>
    <w:p w14:paraId="607EE265" w14:textId="49414238" w:rsidR="009E420F" w:rsidRDefault="00C1448D" w:rsidP="00B51519">
      <w:pPr>
        <w:spacing w:after="0"/>
        <w:ind w:left="1440"/>
      </w:pPr>
      <w:r>
        <w:t>4. Project’s pre-construction phases are funded by non-federal and non-ATP funds.</w:t>
      </w:r>
      <w:r w:rsidR="00426A52">
        <w:t xml:space="preserve"> If 4,</w:t>
      </w:r>
      <w:r w:rsidR="00B51519">
        <w:t xml:space="preserve"> </w:t>
      </w:r>
      <w:r w:rsidR="00426A52">
        <w:t>i</w:t>
      </w:r>
      <w:r>
        <w:t>ndicate which</w:t>
      </w:r>
      <w:r w:rsidR="009E420F">
        <w:t xml:space="preserve"> pre-construction phases are funded b</w:t>
      </w:r>
      <w:r>
        <w:t>y non-federal and non-ATP funds:</w:t>
      </w:r>
    </w:p>
    <w:tbl>
      <w:tblPr>
        <w:tblStyle w:val="TableGrid"/>
        <w:tblW w:w="0" w:type="auto"/>
        <w:tblInd w:w="360" w:type="dxa"/>
        <w:tblLook w:val="04A0" w:firstRow="1" w:lastRow="0" w:firstColumn="1" w:lastColumn="0" w:noHBand="0" w:noVBand="1"/>
      </w:tblPr>
      <w:tblGrid>
        <w:gridCol w:w="3613"/>
        <w:gridCol w:w="2639"/>
        <w:gridCol w:w="2738"/>
      </w:tblGrid>
      <w:tr w:rsidR="00DF0724" w:rsidRPr="00EF6E6C" w14:paraId="6BCE34B2" w14:textId="77777777" w:rsidTr="00DF0724">
        <w:tc>
          <w:tcPr>
            <w:tcW w:w="3708" w:type="dxa"/>
          </w:tcPr>
          <w:p w14:paraId="7EC02B6F" w14:textId="77777777" w:rsidR="00DF0724" w:rsidRPr="00EF6E6C" w:rsidRDefault="00DF0724" w:rsidP="008627D8">
            <w:pPr>
              <w:rPr>
                <w:b/>
              </w:rPr>
            </w:pPr>
            <w:r w:rsidRPr="00EF6E6C">
              <w:rPr>
                <w:b/>
              </w:rPr>
              <w:t>Project Phase</w:t>
            </w:r>
          </w:p>
        </w:tc>
        <w:tc>
          <w:tcPr>
            <w:tcW w:w="2700" w:type="dxa"/>
          </w:tcPr>
          <w:p w14:paraId="2D4F2CFF" w14:textId="77777777" w:rsidR="00DF0724" w:rsidRPr="00EF6E6C" w:rsidRDefault="00DF0724" w:rsidP="008627D8">
            <w:pPr>
              <w:rPr>
                <w:b/>
              </w:rPr>
            </w:pPr>
            <w:r w:rsidRPr="00EF6E6C">
              <w:rPr>
                <w:b/>
              </w:rPr>
              <w:t>Amount</w:t>
            </w:r>
          </w:p>
        </w:tc>
        <w:tc>
          <w:tcPr>
            <w:tcW w:w="2808" w:type="dxa"/>
          </w:tcPr>
          <w:p w14:paraId="517E0D39" w14:textId="77777777" w:rsidR="00DF0724" w:rsidRPr="00EF6E6C" w:rsidRDefault="009E420F" w:rsidP="008627D8">
            <w:pPr>
              <w:rPr>
                <w:b/>
              </w:rPr>
            </w:pPr>
            <w:r>
              <w:rPr>
                <w:b/>
              </w:rPr>
              <w:t xml:space="preserve">Fund </w:t>
            </w:r>
            <w:r w:rsidR="00DF0724">
              <w:rPr>
                <w:b/>
              </w:rPr>
              <w:t>Source</w:t>
            </w:r>
          </w:p>
        </w:tc>
      </w:tr>
      <w:tr w:rsidR="00DF0724" w14:paraId="176820E8" w14:textId="77777777" w:rsidTr="00DF0724">
        <w:tc>
          <w:tcPr>
            <w:tcW w:w="3708" w:type="dxa"/>
          </w:tcPr>
          <w:p w14:paraId="60C88D91" w14:textId="77777777" w:rsidR="00DF0724" w:rsidRDefault="00DF0724" w:rsidP="008627D8">
            <w:r>
              <w:t>PE Phase (includes PA&amp;ED and PS&amp;E)</w:t>
            </w:r>
          </w:p>
        </w:tc>
        <w:tc>
          <w:tcPr>
            <w:tcW w:w="2700" w:type="dxa"/>
          </w:tcPr>
          <w:p w14:paraId="08EBEC17" w14:textId="77777777" w:rsidR="00DF0724" w:rsidRDefault="00DF0724" w:rsidP="008627D8">
            <w:r>
              <w:t>$</w:t>
            </w:r>
          </w:p>
        </w:tc>
        <w:tc>
          <w:tcPr>
            <w:tcW w:w="2808" w:type="dxa"/>
          </w:tcPr>
          <w:p w14:paraId="5DCCDDDC" w14:textId="77777777" w:rsidR="00DF0724" w:rsidRDefault="00DF0724" w:rsidP="008627D8"/>
        </w:tc>
      </w:tr>
      <w:tr w:rsidR="00DF0724" w14:paraId="407B9928" w14:textId="77777777" w:rsidTr="00DF0724">
        <w:tc>
          <w:tcPr>
            <w:tcW w:w="3708" w:type="dxa"/>
          </w:tcPr>
          <w:p w14:paraId="10C331E9" w14:textId="77777777" w:rsidR="00DF0724" w:rsidRDefault="00DF0724" w:rsidP="008627D8">
            <w:r>
              <w:t>Right of Way Phase</w:t>
            </w:r>
            <w:r w:rsidR="009E420F">
              <w:t xml:space="preserve"> (includes support)</w:t>
            </w:r>
          </w:p>
        </w:tc>
        <w:tc>
          <w:tcPr>
            <w:tcW w:w="2700" w:type="dxa"/>
          </w:tcPr>
          <w:p w14:paraId="2B5E7204" w14:textId="77777777" w:rsidR="00DF0724" w:rsidRDefault="00DF0724" w:rsidP="008627D8">
            <w:r>
              <w:t>$</w:t>
            </w:r>
          </w:p>
        </w:tc>
        <w:tc>
          <w:tcPr>
            <w:tcW w:w="2808" w:type="dxa"/>
          </w:tcPr>
          <w:p w14:paraId="6148CA09" w14:textId="77777777" w:rsidR="00DF0724" w:rsidRDefault="00DF0724" w:rsidP="008627D8"/>
        </w:tc>
      </w:tr>
    </w:tbl>
    <w:p w14:paraId="60AF5DDC" w14:textId="144D671D" w:rsidR="008627D8" w:rsidRPr="00755182" w:rsidRDefault="009E420F" w:rsidP="008627D8">
      <w:pPr>
        <w:spacing w:after="0"/>
        <w:ind w:left="360"/>
        <w:rPr>
          <w:sz w:val="18"/>
          <w:szCs w:val="18"/>
        </w:rPr>
      </w:pPr>
      <w:r w:rsidRPr="00755182">
        <w:rPr>
          <w:sz w:val="18"/>
          <w:szCs w:val="18"/>
        </w:rPr>
        <w:t xml:space="preserve">Note: specific breakdown into </w:t>
      </w:r>
      <w:r w:rsidR="00B45417" w:rsidRPr="00755182">
        <w:rPr>
          <w:sz w:val="18"/>
          <w:szCs w:val="18"/>
        </w:rPr>
        <w:t>four</w:t>
      </w:r>
      <w:r w:rsidRPr="00755182">
        <w:rPr>
          <w:sz w:val="18"/>
          <w:szCs w:val="18"/>
        </w:rPr>
        <w:t xml:space="preserve"> phases (PA&amp;ED/environmental, PS&amp;E/final design, ROW </w:t>
      </w:r>
      <w:r w:rsidR="00AE2944" w:rsidRPr="00755182">
        <w:rPr>
          <w:sz w:val="18"/>
          <w:szCs w:val="18"/>
        </w:rPr>
        <w:t>(capital and support)</w:t>
      </w:r>
      <w:r w:rsidRPr="00755182">
        <w:rPr>
          <w:sz w:val="18"/>
          <w:szCs w:val="18"/>
        </w:rPr>
        <w:t xml:space="preserve">, </w:t>
      </w:r>
      <w:r w:rsidR="00B45417" w:rsidRPr="00755182">
        <w:rPr>
          <w:sz w:val="18"/>
          <w:szCs w:val="18"/>
        </w:rPr>
        <w:t>and</w:t>
      </w:r>
      <w:r w:rsidR="00AE2944" w:rsidRPr="00755182">
        <w:rPr>
          <w:sz w:val="18"/>
          <w:szCs w:val="18"/>
        </w:rPr>
        <w:t xml:space="preserve"> Construction</w:t>
      </w:r>
      <w:r w:rsidRPr="00755182">
        <w:rPr>
          <w:sz w:val="18"/>
          <w:szCs w:val="18"/>
        </w:rPr>
        <w:t xml:space="preserve"> </w:t>
      </w:r>
      <w:r w:rsidR="00AE2944" w:rsidRPr="00755182">
        <w:rPr>
          <w:sz w:val="18"/>
          <w:szCs w:val="18"/>
        </w:rPr>
        <w:t>(capital and support</w:t>
      </w:r>
      <w:r w:rsidRPr="00755182">
        <w:rPr>
          <w:sz w:val="18"/>
          <w:szCs w:val="18"/>
        </w:rPr>
        <w:t>) must be detailed by year and fund source in the Project Programming Request (PPR) form (as part of the ATP application).</w:t>
      </w:r>
    </w:p>
    <w:p w14:paraId="17379BBA" w14:textId="77777777" w:rsidR="00F94BB7" w:rsidRPr="008627D8" w:rsidRDefault="00F94BB7" w:rsidP="008627D8">
      <w:pPr>
        <w:spacing w:after="0"/>
        <w:rPr>
          <w:i/>
        </w:rPr>
      </w:pPr>
    </w:p>
    <w:p w14:paraId="0D41F01A" w14:textId="77777777" w:rsidR="008627D8" w:rsidRDefault="00D30E7C" w:rsidP="009E420F">
      <w:pPr>
        <w:pStyle w:val="ListParagraph"/>
        <w:numPr>
          <w:ilvl w:val="0"/>
          <w:numId w:val="2"/>
        </w:numPr>
        <w:spacing w:after="0"/>
        <w:rPr>
          <w:b/>
        </w:rPr>
      </w:pPr>
      <w:r>
        <w:rPr>
          <w:b/>
        </w:rPr>
        <w:t>PROGRAMMING AND</w:t>
      </w:r>
      <w:r w:rsidR="009E420F">
        <w:rPr>
          <w:b/>
        </w:rPr>
        <w:t xml:space="preserve"> DELIVERABILITY</w:t>
      </w:r>
    </w:p>
    <w:p w14:paraId="35A4BC7C" w14:textId="4D83DA4B" w:rsidR="009360FD" w:rsidRDefault="00755182" w:rsidP="009E420F">
      <w:pPr>
        <w:spacing w:after="0"/>
      </w:pPr>
      <w:r>
        <w:t xml:space="preserve">ATP </w:t>
      </w:r>
      <w:r w:rsidR="00C4662B">
        <w:t>projects</w:t>
      </w:r>
      <w:r w:rsidR="00161BC1" w:rsidRPr="00161BC1">
        <w:t xml:space="preserve"> must </w:t>
      </w:r>
      <w:r w:rsidR="00DB7E0E" w:rsidRPr="00DB7E0E">
        <w:t>be federal-aid eligible</w:t>
      </w:r>
      <w:r w:rsidR="00161BC1" w:rsidRPr="00161BC1">
        <w:t xml:space="preserve">, while project requests $1 million </w:t>
      </w:r>
      <w:r w:rsidR="00373102">
        <w:t xml:space="preserve">and under </w:t>
      </w:r>
      <w:r w:rsidR="00161BC1" w:rsidRPr="00161BC1">
        <w:t>will be prioritized for state-only funding. Exceptions may be granted on a case-by-case basis, subject to the federal/state fun</w:t>
      </w:r>
      <w:r w:rsidR="00161BC1">
        <w:t>ding availability</w:t>
      </w:r>
      <w:r w:rsidR="00072339">
        <w:t>.</w:t>
      </w:r>
      <w:r w:rsidR="009360FD">
        <w:t xml:space="preserve"> Additionally, all projects selected for Regional Competitive </w:t>
      </w:r>
      <w:r w:rsidR="006E48DF">
        <w:t>Cycle 5</w:t>
      </w:r>
      <w:r w:rsidR="00744877">
        <w:t xml:space="preserve"> </w:t>
      </w:r>
      <w:r w:rsidR="009360FD">
        <w:t>ATP funds must comply with MTC Resolution No. 3606 Regional Delivery Deadlines and Policies</w:t>
      </w:r>
      <w:r w:rsidR="00C1448D">
        <w:t xml:space="preserve"> (</w:t>
      </w:r>
      <w:r w:rsidR="00FE0B14">
        <w:t>see</w:t>
      </w:r>
      <w:r w:rsidR="00072339">
        <w:t xml:space="preserve"> </w:t>
      </w:r>
      <w:hyperlink r:id="rId12" w:history="1">
        <w:r w:rsidR="00072339" w:rsidRPr="00515029">
          <w:rPr>
            <w:rStyle w:val="Hyperlink"/>
          </w:rPr>
          <w:t>http://mtc.ca.gov/our-work/fund-invest/federal-funding/project-delivery</w:t>
        </w:r>
      </w:hyperlink>
      <w:r w:rsidR="00C1448D">
        <w:t>).</w:t>
      </w:r>
      <w:r w:rsidR="00426A52">
        <w:t xml:space="preserve"> Note that projects deemed undeliverable within the timeframe of ATP </w:t>
      </w:r>
      <w:r w:rsidR="006E48DF">
        <w:t>Cycle 5</w:t>
      </w:r>
      <w:r w:rsidR="00426A52">
        <w:t xml:space="preserve"> will receive a five-point penalty</w:t>
      </w:r>
      <w:r w:rsidR="00400B66">
        <w:t xml:space="preserve"> (see </w:t>
      </w:r>
      <w:r w:rsidR="00F94BB7">
        <w:t>“</w:t>
      </w:r>
      <w:r w:rsidR="00F94BB7" w:rsidRPr="00F94BB7">
        <w:t>Additional Project Evaluation Criteria</w:t>
      </w:r>
      <w:r w:rsidR="00400B66">
        <w:t>”)</w:t>
      </w:r>
      <w:r w:rsidR="00426A52">
        <w:t>.</w:t>
      </w:r>
    </w:p>
    <w:p w14:paraId="0BDFACE1" w14:textId="77777777" w:rsidR="009360FD" w:rsidRDefault="009360FD" w:rsidP="009E420F">
      <w:pPr>
        <w:spacing w:after="0"/>
      </w:pPr>
    </w:p>
    <w:p w14:paraId="1EF7E053" w14:textId="77777777" w:rsidR="009E420F" w:rsidRDefault="009360FD" w:rsidP="009360FD">
      <w:pPr>
        <w:pStyle w:val="ListParagraph"/>
        <w:numPr>
          <w:ilvl w:val="0"/>
          <w:numId w:val="6"/>
        </w:numPr>
        <w:spacing w:after="0"/>
      </w:pPr>
      <w:r>
        <w:t>Indicate the type of ATP funding requested.</w:t>
      </w:r>
    </w:p>
    <w:tbl>
      <w:tblPr>
        <w:tblStyle w:val="TableGrid"/>
        <w:tblW w:w="0" w:type="auto"/>
        <w:tblInd w:w="828" w:type="dxa"/>
        <w:tblLook w:val="04A0" w:firstRow="1" w:lastRow="0" w:firstColumn="1" w:lastColumn="0" w:noHBand="0" w:noVBand="1"/>
      </w:tblPr>
      <w:tblGrid>
        <w:gridCol w:w="1890"/>
        <w:gridCol w:w="360"/>
        <w:gridCol w:w="450"/>
        <w:gridCol w:w="1890"/>
        <w:gridCol w:w="360"/>
        <w:gridCol w:w="450"/>
        <w:gridCol w:w="2520"/>
        <w:gridCol w:w="360"/>
      </w:tblGrid>
      <w:tr w:rsidR="009360FD" w14:paraId="39AB0733" w14:textId="77777777" w:rsidTr="00D30E7C">
        <w:tc>
          <w:tcPr>
            <w:tcW w:w="1890" w:type="dxa"/>
          </w:tcPr>
          <w:p w14:paraId="2665868D" w14:textId="77777777" w:rsidR="009360FD" w:rsidRDefault="009360FD" w:rsidP="009E420F">
            <w:r>
              <w:t>100% Federal</w:t>
            </w:r>
          </w:p>
        </w:tc>
        <w:tc>
          <w:tcPr>
            <w:tcW w:w="360" w:type="dxa"/>
          </w:tcPr>
          <w:p w14:paraId="1FE7A41E" w14:textId="77777777" w:rsidR="009360FD" w:rsidRDefault="009360FD" w:rsidP="009E420F"/>
        </w:tc>
        <w:tc>
          <w:tcPr>
            <w:tcW w:w="450" w:type="dxa"/>
            <w:tcBorders>
              <w:top w:val="nil"/>
              <w:bottom w:val="nil"/>
            </w:tcBorders>
          </w:tcPr>
          <w:p w14:paraId="148FE506" w14:textId="77777777" w:rsidR="009360FD" w:rsidRDefault="009360FD" w:rsidP="009E420F"/>
        </w:tc>
        <w:tc>
          <w:tcPr>
            <w:tcW w:w="1890" w:type="dxa"/>
          </w:tcPr>
          <w:p w14:paraId="6F51CDA6" w14:textId="77777777" w:rsidR="009360FD" w:rsidRDefault="009360FD" w:rsidP="009E420F">
            <w:r>
              <w:t>100% State-Only</w:t>
            </w:r>
            <w:r w:rsidR="00D30E7C">
              <w:t>*</w:t>
            </w:r>
          </w:p>
        </w:tc>
        <w:tc>
          <w:tcPr>
            <w:tcW w:w="360" w:type="dxa"/>
          </w:tcPr>
          <w:p w14:paraId="304B5B88" w14:textId="77777777" w:rsidR="009360FD" w:rsidRDefault="009360FD" w:rsidP="009E420F"/>
        </w:tc>
        <w:tc>
          <w:tcPr>
            <w:tcW w:w="450" w:type="dxa"/>
            <w:tcBorders>
              <w:top w:val="nil"/>
              <w:bottom w:val="nil"/>
            </w:tcBorders>
          </w:tcPr>
          <w:p w14:paraId="56033E8E" w14:textId="77777777" w:rsidR="009360FD" w:rsidRDefault="009360FD" w:rsidP="009E420F"/>
        </w:tc>
        <w:tc>
          <w:tcPr>
            <w:tcW w:w="2520" w:type="dxa"/>
          </w:tcPr>
          <w:p w14:paraId="5583B8BB" w14:textId="77777777" w:rsidR="009360FD" w:rsidRDefault="009360FD" w:rsidP="009E420F">
            <w:r>
              <w:t>Combined Federal/State</w:t>
            </w:r>
          </w:p>
        </w:tc>
        <w:tc>
          <w:tcPr>
            <w:tcW w:w="360" w:type="dxa"/>
          </w:tcPr>
          <w:p w14:paraId="3952D465" w14:textId="77777777" w:rsidR="009360FD" w:rsidRDefault="009360FD" w:rsidP="009E420F"/>
        </w:tc>
      </w:tr>
    </w:tbl>
    <w:p w14:paraId="71400791" w14:textId="6582C5B8" w:rsidR="009360FD" w:rsidRDefault="00D30E7C" w:rsidP="009E420F">
      <w:pPr>
        <w:spacing w:after="0"/>
      </w:pPr>
      <w:r>
        <w:tab/>
        <w:t xml:space="preserve">*If unable </w:t>
      </w:r>
      <w:r w:rsidR="00072339">
        <w:t xml:space="preserve">or requesting not </w:t>
      </w:r>
      <w:r>
        <w:t>to use federal funds, explain why</w:t>
      </w:r>
      <w:r w:rsidR="00C1448D">
        <w:t xml:space="preserve"> (on separate page)</w:t>
      </w:r>
      <w:r>
        <w:t>.</w:t>
      </w:r>
    </w:p>
    <w:p w14:paraId="406F2FED" w14:textId="77777777" w:rsidR="00D30E7C" w:rsidRDefault="00D30E7C" w:rsidP="009E420F">
      <w:pPr>
        <w:spacing w:after="0"/>
      </w:pPr>
    </w:p>
    <w:p w14:paraId="048E6075" w14:textId="77777777" w:rsidR="009360FD" w:rsidRDefault="00D30E7C" w:rsidP="009360FD">
      <w:pPr>
        <w:pStyle w:val="ListParagraph"/>
        <w:numPr>
          <w:ilvl w:val="0"/>
          <w:numId w:val="6"/>
        </w:numPr>
        <w:spacing w:after="0"/>
      </w:pPr>
      <w:r>
        <w:t>Can the project meet the prescribed obligation deadlines below?</w:t>
      </w:r>
    </w:p>
    <w:tbl>
      <w:tblPr>
        <w:tblStyle w:val="TableGrid"/>
        <w:tblW w:w="0" w:type="auto"/>
        <w:tblInd w:w="720" w:type="dxa"/>
        <w:tblLook w:val="04A0" w:firstRow="1" w:lastRow="0" w:firstColumn="1" w:lastColumn="0" w:noHBand="0" w:noVBand="1"/>
      </w:tblPr>
      <w:tblGrid>
        <w:gridCol w:w="5755"/>
        <w:gridCol w:w="720"/>
        <w:gridCol w:w="540"/>
      </w:tblGrid>
      <w:tr w:rsidR="00886B41" w14:paraId="70221BDE" w14:textId="77777777" w:rsidTr="00886B41">
        <w:tc>
          <w:tcPr>
            <w:tcW w:w="5755" w:type="dxa"/>
            <w:tcBorders>
              <w:top w:val="nil"/>
              <w:left w:val="nil"/>
              <w:bottom w:val="nil"/>
              <w:right w:val="nil"/>
            </w:tcBorders>
          </w:tcPr>
          <w:p w14:paraId="0736E3EE" w14:textId="1809996C" w:rsidR="00886B41" w:rsidRDefault="00886B41" w:rsidP="00886B41">
            <w:pPr>
              <w:pStyle w:val="ListParagraph"/>
              <w:ind w:left="0"/>
            </w:pPr>
            <w:r>
              <w:t>Funds programmed in FY 2021-22: Obligation* by 1/31/2022</w:t>
            </w:r>
          </w:p>
        </w:tc>
        <w:tc>
          <w:tcPr>
            <w:tcW w:w="720" w:type="dxa"/>
            <w:tcBorders>
              <w:top w:val="nil"/>
              <w:left w:val="nil"/>
              <w:bottom w:val="nil"/>
              <w:right w:val="single" w:sz="4" w:space="0" w:color="auto"/>
            </w:tcBorders>
          </w:tcPr>
          <w:p w14:paraId="5FD2D070" w14:textId="434F8187" w:rsidR="00886B41" w:rsidRDefault="00886B41" w:rsidP="00A85188">
            <w:pPr>
              <w:pStyle w:val="ListParagraph"/>
              <w:ind w:left="0"/>
            </w:pPr>
            <w:r>
              <w:t>Y/N</w:t>
            </w:r>
          </w:p>
        </w:tc>
        <w:tc>
          <w:tcPr>
            <w:tcW w:w="540" w:type="dxa"/>
            <w:tcBorders>
              <w:left w:val="single" w:sz="4" w:space="0" w:color="auto"/>
            </w:tcBorders>
          </w:tcPr>
          <w:p w14:paraId="3593549F" w14:textId="77777777" w:rsidR="00886B41" w:rsidRDefault="00886B41" w:rsidP="00A85188">
            <w:pPr>
              <w:pStyle w:val="ListParagraph"/>
              <w:ind w:left="0"/>
            </w:pPr>
          </w:p>
        </w:tc>
      </w:tr>
      <w:tr w:rsidR="00886B41" w14:paraId="5C3FCA6A" w14:textId="77777777" w:rsidTr="00886B41">
        <w:tc>
          <w:tcPr>
            <w:tcW w:w="5755" w:type="dxa"/>
            <w:tcBorders>
              <w:top w:val="nil"/>
              <w:left w:val="nil"/>
              <w:bottom w:val="nil"/>
              <w:right w:val="nil"/>
            </w:tcBorders>
          </w:tcPr>
          <w:p w14:paraId="6794181F" w14:textId="099CC56D" w:rsidR="00886B41" w:rsidRDefault="009270FC" w:rsidP="009270FC">
            <w:pPr>
              <w:pStyle w:val="ListParagraph"/>
              <w:ind w:left="0"/>
            </w:pPr>
            <w:r>
              <w:t>Funds programmed in FY 2022-23</w:t>
            </w:r>
            <w:r w:rsidR="00886B41">
              <w:t>: Obligation* by 1/31/2023</w:t>
            </w:r>
          </w:p>
        </w:tc>
        <w:tc>
          <w:tcPr>
            <w:tcW w:w="720" w:type="dxa"/>
            <w:tcBorders>
              <w:top w:val="nil"/>
              <w:left w:val="nil"/>
              <w:bottom w:val="nil"/>
              <w:right w:val="single" w:sz="4" w:space="0" w:color="auto"/>
            </w:tcBorders>
          </w:tcPr>
          <w:p w14:paraId="376E3C7F" w14:textId="6FD63566" w:rsidR="00886B41" w:rsidRDefault="00886B41" w:rsidP="00886B41">
            <w:pPr>
              <w:pStyle w:val="ListParagraph"/>
              <w:ind w:left="0"/>
            </w:pPr>
            <w:r>
              <w:t>Y/N</w:t>
            </w:r>
          </w:p>
        </w:tc>
        <w:tc>
          <w:tcPr>
            <w:tcW w:w="540" w:type="dxa"/>
            <w:tcBorders>
              <w:left w:val="single" w:sz="4" w:space="0" w:color="auto"/>
            </w:tcBorders>
          </w:tcPr>
          <w:p w14:paraId="1B13A8CF" w14:textId="77777777" w:rsidR="00886B41" w:rsidRDefault="00886B41" w:rsidP="00886B41">
            <w:pPr>
              <w:pStyle w:val="ListParagraph"/>
              <w:ind w:left="0"/>
            </w:pPr>
          </w:p>
        </w:tc>
      </w:tr>
      <w:tr w:rsidR="00886B41" w14:paraId="18B3950F" w14:textId="77777777" w:rsidTr="00886B41">
        <w:tc>
          <w:tcPr>
            <w:tcW w:w="5755" w:type="dxa"/>
            <w:tcBorders>
              <w:top w:val="nil"/>
              <w:left w:val="nil"/>
              <w:bottom w:val="nil"/>
              <w:right w:val="nil"/>
            </w:tcBorders>
          </w:tcPr>
          <w:p w14:paraId="16452DB6" w14:textId="037E0257" w:rsidR="00886B41" w:rsidRDefault="009270FC" w:rsidP="00886B41">
            <w:pPr>
              <w:pStyle w:val="ListParagraph"/>
              <w:ind w:left="0"/>
            </w:pPr>
            <w:r>
              <w:t>Funds programmed in FY 2023-24</w:t>
            </w:r>
            <w:r w:rsidR="00886B41">
              <w:t>: Obligation* by 1/31/2024</w:t>
            </w:r>
          </w:p>
        </w:tc>
        <w:tc>
          <w:tcPr>
            <w:tcW w:w="720" w:type="dxa"/>
            <w:tcBorders>
              <w:top w:val="nil"/>
              <w:left w:val="nil"/>
              <w:bottom w:val="nil"/>
              <w:right w:val="single" w:sz="4" w:space="0" w:color="auto"/>
            </w:tcBorders>
          </w:tcPr>
          <w:p w14:paraId="76F7537D" w14:textId="293FBED9" w:rsidR="00886B41" w:rsidRDefault="00886B41" w:rsidP="00886B41">
            <w:pPr>
              <w:pStyle w:val="ListParagraph"/>
              <w:ind w:left="0"/>
            </w:pPr>
            <w:r>
              <w:t>Y/N</w:t>
            </w:r>
          </w:p>
        </w:tc>
        <w:tc>
          <w:tcPr>
            <w:tcW w:w="540" w:type="dxa"/>
            <w:tcBorders>
              <w:left w:val="single" w:sz="4" w:space="0" w:color="auto"/>
            </w:tcBorders>
          </w:tcPr>
          <w:p w14:paraId="094AE158" w14:textId="77777777" w:rsidR="00886B41" w:rsidRDefault="00886B41" w:rsidP="00886B41">
            <w:pPr>
              <w:pStyle w:val="ListParagraph"/>
              <w:ind w:left="0"/>
            </w:pPr>
          </w:p>
        </w:tc>
      </w:tr>
      <w:tr w:rsidR="00886B41" w14:paraId="184849AF" w14:textId="77777777" w:rsidTr="00886B41">
        <w:tc>
          <w:tcPr>
            <w:tcW w:w="5755" w:type="dxa"/>
            <w:tcBorders>
              <w:top w:val="nil"/>
              <w:left w:val="nil"/>
              <w:bottom w:val="nil"/>
              <w:right w:val="nil"/>
            </w:tcBorders>
          </w:tcPr>
          <w:p w14:paraId="3C6A1ABE" w14:textId="41F6B972" w:rsidR="00886B41" w:rsidRDefault="009270FC" w:rsidP="00886B41">
            <w:pPr>
              <w:pStyle w:val="ListParagraph"/>
              <w:ind w:left="0"/>
            </w:pPr>
            <w:r>
              <w:t>Funds programmed in FY 2024-25</w:t>
            </w:r>
            <w:r w:rsidR="00886B41">
              <w:t>: Obligation* by 1/31/2025</w:t>
            </w:r>
          </w:p>
        </w:tc>
        <w:tc>
          <w:tcPr>
            <w:tcW w:w="720" w:type="dxa"/>
            <w:tcBorders>
              <w:top w:val="nil"/>
              <w:left w:val="nil"/>
              <w:bottom w:val="nil"/>
              <w:right w:val="single" w:sz="4" w:space="0" w:color="auto"/>
            </w:tcBorders>
          </w:tcPr>
          <w:p w14:paraId="4D90D100" w14:textId="30D2A5AC" w:rsidR="00886B41" w:rsidRDefault="00886B41" w:rsidP="00886B41">
            <w:pPr>
              <w:pStyle w:val="ListParagraph"/>
              <w:ind w:left="0"/>
            </w:pPr>
            <w:r>
              <w:t>Y/N</w:t>
            </w:r>
          </w:p>
        </w:tc>
        <w:tc>
          <w:tcPr>
            <w:tcW w:w="540" w:type="dxa"/>
            <w:tcBorders>
              <w:left w:val="single" w:sz="4" w:space="0" w:color="auto"/>
            </w:tcBorders>
          </w:tcPr>
          <w:p w14:paraId="47AECF02" w14:textId="77777777" w:rsidR="00886B41" w:rsidRDefault="00886B41" w:rsidP="00886B41">
            <w:pPr>
              <w:pStyle w:val="ListParagraph"/>
              <w:ind w:left="0"/>
            </w:pPr>
          </w:p>
        </w:tc>
      </w:tr>
    </w:tbl>
    <w:p w14:paraId="356C03AE" w14:textId="77777777" w:rsidR="00290EE7" w:rsidRPr="00886B41" w:rsidRDefault="00290EE7" w:rsidP="00886B41">
      <w:pPr>
        <w:spacing w:after="0"/>
        <w:ind w:left="360" w:firstLine="360"/>
        <w:rPr>
          <w:i/>
        </w:rPr>
      </w:pPr>
      <w:r w:rsidRPr="00886B41">
        <w:rPr>
          <w:i/>
        </w:rPr>
        <w:t xml:space="preserve">* </w:t>
      </w:r>
      <w:r w:rsidR="00C1448D" w:rsidRPr="00886B41">
        <w:rPr>
          <w:i/>
        </w:rPr>
        <w:t xml:space="preserve">Obligation </w:t>
      </w:r>
      <w:r w:rsidRPr="00886B41">
        <w:rPr>
          <w:i/>
        </w:rPr>
        <w:t xml:space="preserve">is the federal authorization to proceed/E-76 approval </w:t>
      </w:r>
    </w:p>
    <w:p w14:paraId="6C315278" w14:textId="77777777" w:rsidR="00F94BB7" w:rsidRDefault="00F94BB7" w:rsidP="00F3746E">
      <w:pPr>
        <w:spacing w:after="0"/>
      </w:pPr>
    </w:p>
    <w:p w14:paraId="70B0F2E8" w14:textId="77777777" w:rsidR="001C6379" w:rsidRPr="001C6379" w:rsidRDefault="00CE7A9E" w:rsidP="00CE7A9E">
      <w:pPr>
        <w:pStyle w:val="ListParagraph"/>
        <w:numPr>
          <w:ilvl w:val="0"/>
          <w:numId w:val="2"/>
        </w:numPr>
        <w:spacing w:after="0"/>
      </w:pPr>
      <w:r w:rsidRPr="001C6379">
        <w:rPr>
          <w:b/>
        </w:rPr>
        <w:t xml:space="preserve">CONSISTENCY WITH OBAG 2 </w:t>
      </w:r>
      <w:r w:rsidR="001C6379" w:rsidRPr="001C6379">
        <w:rPr>
          <w:b/>
        </w:rPr>
        <w:t>LOCAL LAND-USE LINKAGES</w:t>
      </w:r>
    </w:p>
    <w:p w14:paraId="33A90777" w14:textId="77777777" w:rsidR="001C6379" w:rsidRDefault="00C75E77" w:rsidP="001C6379">
      <w:pPr>
        <w:spacing w:after="0"/>
      </w:pPr>
      <w:r w:rsidRPr="00C75E77">
        <w:t>Jurisdictions (cities and counties) must have a general plan housing element adopted and certified by the California Department of Housing and Community Development (HCD) for 2014-2022 RHNA by May 31, 2015. Jurisdictions that have failed to meet this deadline must have their housing elements certified by HCD by June 30, 2016 in order to be eligible to receive ATP funding.</w:t>
      </w:r>
      <w:r>
        <w:t xml:space="preserve"> </w:t>
      </w:r>
    </w:p>
    <w:p w14:paraId="1583BC8D" w14:textId="77777777" w:rsidR="001C6379" w:rsidRDefault="001C6379" w:rsidP="001C6379">
      <w:pPr>
        <w:spacing w:after="0"/>
      </w:pPr>
    </w:p>
    <w:p w14:paraId="70E5F5DC" w14:textId="19B1EA12" w:rsidR="00CE7A9E" w:rsidRDefault="00CE7A9E" w:rsidP="001C6379">
      <w:pPr>
        <w:spacing w:after="0"/>
      </w:pPr>
      <w:r>
        <w:lastRenderedPageBreak/>
        <w:t>Project</w:t>
      </w:r>
      <w:r w:rsidRPr="00CE7A9E">
        <w:t xml:space="preserve"> sponsors must </w:t>
      </w:r>
      <w:r w:rsidR="00004EC9">
        <w:t xml:space="preserve">also </w:t>
      </w:r>
      <w:r w:rsidR="005945B7">
        <w:t>meet</w:t>
      </w:r>
      <w:r w:rsidRPr="00CE7A9E">
        <w:t xml:space="preserve"> the OBAG Complete Streets Policy by </w:t>
      </w:r>
      <w:r w:rsidR="0091171F">
        <w:t>September</w:t>
      </w:r>
      <w:r w:rsidR="006E48DF">
        <w:t xml:space="preserve"> 15</w:t>
      </w:r>
      <w:r w:rsidRPr="00CE7A9E">
        <w:t xml:space="preserve">, </w:t>
      </w:r>
      <w:r w:rsidR="006E48DF">
        <w:t>2020</w:t>
      </w:r>
      <w:r w:rsidR="00FE6495">
        <w:t xml:space="preserve"> or the revised application due date, whichever is later</w:t>
      </w:r>
      <w:r w:rsidRPr="00CE7A9E">
        <w:t>.</w:t>
      </w:r>
      <w:r>
        <w:t xml:space="preserve"> For </w:t>
      </w:r>
      <w:r w:rsidR="001C6379">
        <w:t>more information</w:t>
      </w:r>
      <w:r>
        <w:t xml:space="preserve"> regarding MTC’s OBAG 2 Complete Streets Policy and compliance status by jurisdiction, refer to the OBAG 2 website at: </w:t>
      </w:r>
      <w:hyperlink r:id="rId13" w:history="1">
        <w:r w:rsidRPr="00515029">
          <w:rPr>
            <w:rStyle w:val="Hyperlink"/>
          </w:rPr>
          <w:t>http://mtc.ca.gov/our-work/fund-invest/federal-funding/obag-2</w:t>
        </w:r>
      </w:hyperlink>
      <w:r>
        <w:t xml:space="preserve">. </w:t>
      </w:r>
    </w:p>
    <w:p w14:paraId="4115E2F2" w14:textId="77777777" w:rsidR="00CE7A9E" w:rsidRPr="00DE2140" w:rsidRDefault="00CE7A9E" w:rsidP="00CE7A9E">
      <w:pPr>
        <w:spacing w:after="0"/>
      </w:pPr>
    </w:p>
    <w:p w14:paraId="6810CD7B" w14:textId="7241DF58" w:rsidR="005945B7" w:rsidRDefault="005945B7" w:rsidP="005945B7">
      <w:pPr>
        <w:pStyle w:val="ListParagraph"/>
        <w:numPr>
          <w:ilvl w:val="1"/>
          <w:numId w:val="2"/>
        </w:numPr>
        <w:spacing w:after="0"/>
      </w:pPr>
      <w:r>
        <w:t xml:space="preserve">MTC Staff will review the OBAG 2 Local Land Use Linkage records to ensure all </w:t>
      </w:r>
      <w:r w:rsidR="00CE7A9E">
        <w:t xml:space="preserve">jurisdictions in which the project is located meet the OBAG 2 </w:t>
      </w:r>
      <w:r w:rsidR="00C85410">
        <w:t xml:space="preserve">Housing </w:t>
      </w:r>
      <w:r w:rsidR="00C85410" w:rsidRPr="001D13D8">
        <w:t xml:space="preserve">Element and </w:t>
      </w:r>
      <w:r w:rsidR="00CE7A9E" w:rsidRPr="001D13D8">
        <w:t xml:space="preserve">Complete Streets </w:t>
      </w:r>
      <w:r>
        <w:t>Policies.</w:t>
      </w:r>
      <w:r w:rsidR="00CE7A9E" w:rsidRPr="001D13D8">
        <w:t xml:space="preserve"> </w:t>
      </w:r>
    </w:p>
    <w:p w14:paraId="3B35AD98" w14:textId="77777777" w:rsidR="00F94BB7" w:rsidRPr="001D13D8" w:rsidRDefault="00F94BB7" w:rsidP="005945B7">
      <w:pPr>
        <w:spacing w:after="0"/>
      </w:pPr>
    </w:p>
    <w:p w14:paraId="6E3AB876" w14:textId="5A206495" w:rsidR="00C85410" w:rsidRPr="001D13D8" w:rsidRDefault="00C85410" w:rsidP="00C85410">
      <w:pPr>
        <w:pStyle w:val="ListParagraph"/>
        <w:numPr>
          <w:ilvl w:val="0"/>
          <w:numId w:val="2"/>
        </w:numPr>
        <w:spacing w:after="0"/>
        <w:rPr>
          <w:b/>
        </w:rPr>
      </w:pPr>
      <w:r w:rsidRPr="001D13D8">
        <w:rPr>
          <w:b/>
        </w:rPr>
        <w:t>TRANSIT AGENCY COORDINATION REQUIREMENT</w:t>
      </w:r>
    </w:p>
    <w:p w14:paraId="317D8B26" w14:textId="5CB95BFD" w:rsidR="00C85410" w:rsidRDefault="00C85410" w:rsidP="00C85410">
      <w:pPr>
        <w:spacing w:after="0"/>
      </w:pPr>
      <w:r w:rsidRPr="001D13D8">
        <w:t>Applicants must demonstrate coordination with affected transit</w:t>
      </w:r>
      <w:r w:rsidR="00D00702" w:rsidRPr="001D13D8">
        <w:t xml:space="preserve"> operators</w:t>
      </w:r>
      <w:r w:rsidRPr="001D13D8">
        <w:t xml:space="preserve">. Projects that do not impact transit operations should </w:t>
      </w:r>
      <w:r w:rsidR="00D00702" w:rsidRPr="001D13D8">
        <w:t>indicate</w:t>
      </w:r>
      <w:r w:rsidR="007F2D8E" w:rsidRPr="001D13D8">
        <w:t xml:space="preserve"> “no-impact</w:t>
      </w:r>
      <w:r w:rsidRPr="001D13D8">
        <w:t>.</w:t>
      </w:r>
      <w:r w:rsidR="007F2D8E" w:rsidRPr="001D13D8">
        <w:t>”</w:t>
      </w:r>
      <w:r w:rsidRPr="001D13D8">
        <w:t xml:space="preserve"> Otherwise, an application may be disqualified based on lack of coordination with affected transit operators.</w:t>
      </w:r>
    </w:p>
    <w:p w14:paraId="0910A864" w14:textId="77777777" w:rsidR="00A221FD" w:rsidRPr="001D13D8" w:rsidRDefault="00A221FD" w:rsidP="00C85410">
      <w:pPr>
        <w:spacing w:after="0"/>
      </w:pPr>
      <w:r>
        <w:tab/>
      </w:r>
    </w:p>
    <w:tbl>
      <w:tblPr>
        <w:tblStyle w:val="TableGrid"/>
        <w:tblW w:w="0" w:type="auto"/>
        <w:tblInd w:w="625" w:type="dxa"/>
        <w:tblLook w:val="04A0" w:firstRow="1" w:lastRow="0" w:firstColumn="1" w:lastColumn="0" w:noHBand="0" w:noVBand="1"/>
      </w:tblPr>
      <w:tblGrid>
        <w:gridCol w:w="4865"/>
        <w:gridCol w:w="551"/>
        <w:gridCol w:w="439"/>
      </w:tblGrid>
      <w:tr w:rsidR="00A221FD" w14:paraId="2BE6238D" w14:textId="77777777" w:rsidTr="00A221FD">
        <w:tc>
          <w:tcPr>
            <w:tcW w:w="4865" w:type="dxa"/>
            <w:tcBorders>
              <w:top w:val="nil"/>
              <w:left w:val="nil"/>
              <w:bottom w:val="nil"/>
              <w:right w:val="nil"/>
            </w:tcBorders>
          </w:tcPr>
          <w:p w14:paraId="56D85D5E" w14:textId="165DBFF3" w:rsidR="00A221FD" w:rsidRDefault="00A221FD" w:rsidP="00C85410">
            <w:r>
              <w:t xml:space="preserve">a. </w:t>
            </w:r>
            <w:r w:rsidRPr="00A221FD">
              <w:t>Does the project impact local transit operations?</w:t>
            </w:r>
          </w:p>
        </w:tc>
        <w:tc>
          <w:tcPr>
            <w:tcW w:w="551" w:type="dxa"/>
            <w:tcBorders>
              <w:top w:val="nil"/>
              <w:left w:val="nil"/>
              <w:bottom w:val="nil"/>
              <w:right w:val="single" w:sz="4" w:space="0" w:color="auto"/>
            </w:tcBorders>
          </w:tcPr>
          <w:p w14:paraId="4582D66F" w14:textId="770D9A58" w:rsidR="00A221FD" w:rsidRDefault="00A221FD" w:rsidP="00C85410">
            <w:r w:rsidRPr="001D13D8">
              <w:t>Y/N</w:t>
            </w:r>
          </w:p>
        </w:tc>
        <w:tc>
          <w:tcPr>
            <w:tcW w:w="439" w:type="dxa"/>
            <w:tcBorders>
              <w:top w:val="single" w:sz="4" w:space="0" w:color="auto"/>
              <w:left w:val="single" w:sz="4" w:space="0" w:color="auto"/>
              <w:bottom w:val="single" w:sz="4" w:space="0" w:color="auto"/>
              <w:right w:val="single" w:sz="4" w:space="0" w:color="auto"/>
            </w:tcBorders>
          </w:tcPr>
          <w:p w14:paraId="476940C2" w14:textId="77777777" w:rsidR="00A221FD" w:rsidRDefault="00A221FD" w:rsidP="00C85410"/>
        </w:tc>
      </w:tr>
    </w:tbl>
    <w:p w14:paraId="15517E8E" w14:textId="4AFCF45B" w:rsidR="00F94BB7" w:rsidRDefault="00A221FD" w:rsidP="00A221FD">
      <w:pPr>
        <w:spacing w:after="0"/>
        <w:ind w:left="720" w:hanging="720"/>
      </w:pPr>
      <w:r>
        <w:tab/>
      </w:r>
      <w:r w:rsidRPr="00A221FD">
        <w:t>b. If yes, provide a letter of support or discussion demonstrating coordination with the affected transit operators.</w:t>
      </w:r>
    </w:p>
    <w:p w14:paraId="65372E75" w14:textId="77777777" w:rsidR="00A221FD" w:rsidRDefault="00A221FD" w:rsidP="00F3746E">
      <w:pPr>
        <w:spacing w:after="0"/>
      </w:pPr>
    </w:p>
    <w:p w14:paraId="2B6943C7" w14:textId="77777777" w:rsidR="00290EE7" w:rsidRDefault="00F94030" w:rsidP="00290EE7">
      <w:pPr>
        <w:spacing w:after="0"/>
        <w:rPr>
          <w:b/>
          <w:u w:val="single"/>
        </w:rPr>
      </w:pPr>
      <w:r w:rsidRPr="001D13D8">
        <w:rPr>
          <w:b/>
          <w:u w:val="single"/>
        </w:rPr>
        <w:t>REGIONAL EVALUATION</w:t>
      </w:r>
      <w:r w:rsidR="00290EE7" w:rsidRPr="001D13D8">
        <w:rPr>
          <w:b/>
          <w:u w:val="single"/>
        </w:rPr>
        <w:t xml:space="preserve"> CRITERIA</w:t>
      </w:r>
      <w:r w:rsidRPr="001D13D8">
        <w:rPr>
          <w:b/>
          <w:u w:val="single"/>
        </w:rPr>
        <w:t xml:space="preserve"> (to be scored in addition to State Criteria)</w:t>
      </w:r>
    </w:p>
    <w:p w14:paraId="3C5F2097" w14:textId="1465F5D0" w:rsidR="00373102" w:rsidRDefault="00373102" w:rsidP="00290EE7">
      <w:pPr>
        <w:spacing w:after="0"/>
      </w:pPr>
      <w:r w:rsidRPr="001D13D8">
        <w:t xml:space="preserve">MTC has elected to change the statewide application’s scoring point value for Disadvantaged Communities, assigning the value to 60% of the statewide scoring value. Twenty percent of the statewide scoring value will be awarded for projects identified in an approved Community-Based Transportation Plan (CBTP) or similar, and the remaining 20% to projects within a jurisdiction with a Vision Zero or Bike and Pedestrian Safety Policy or Plan in Question 7. Refer to page 6 of the Regional Competitive </w:t>
      </w:r>
      <w:r w:rsidR="006E48DF">
        <w:t>Cycle 5</w:t>
      </w:r>
      <w:r w:rsidRPr="001D13D8">
        <w:t xml:space="preserve"> ATP Guidelines, Attachment A for more information (see </w:t>
      </w:r>
      <w:hyperlink r:id="rId14" w:history="1">
        <w:r w:rsidR="00F94BB7">
          <w:rPr>
            <w:rStyle w:val="Hyperlink"/>
          </w:rPr>
          <w:t>http://mtc.ca.gov/atp</w:t>
        </w:r>
      </w:hyperlink>
      <w:r w:rsidRPr="001D13D8">
        <w:t>).</w:t>
      </w:r>
    </w:p>
    <w:p w14:paraId="7270DB5C" w14:textId="77777777" w:rsidR="00F94BB7" w:rsidRPr="001D13D8" w:rsidRDefault="00F94BB7" w:rsidP="00290EE7">
      <w:pPr>
        <w:spacing w:after="0"/>
        <w:rPr>
          <w:b/>
          <w:u w:val="single"/>
        </w:rPr>
      </w:pPr>
    </w:p>
    <w:p w14:paraId="73BEA28F" w14:textId="1ABEE114" w:rsidR="00B51519" w:rsidRPr="001D13D8" w:rsidRDefault="00B51519" w:rsidP="00B51519">
      <w:pPr>
        <w:pStyle w:val="ListParagraph"/>
        <w:numPr>
          <w:ilvl w:val="0"/>
          <w:numId w:val="2"/>
        </w:numPr>
        <w:spacing w:after="0"/>
        <w:rPr>
          <w:b/>
        </w:rPr>
      </w:pPr>
      <w:r w:rsidRPr="001D13D8">
        <w:rPr>
          <w:b/>
        </w:rPr>
        <w:t>COMMUNITY-BASED TRANSPORTATION PLANS</w:t>
      </w:r>
      <w:r w:rsidR="00A85188" w:rsidRPr="001D13D8">
        <w:rPr>
          <w:b/>
        </w:rPr>
        <w:t xml:space="preserve"> </w:t>
      </w:r>
      <w:r w:rsidRPr="001D13D8">
        <w:t xml:space="preserve">(0 to </w:t>
      </w:r>
      <w:r w:rsidR="009A0B5D">
        <w:t>2</w:t>
      </w:r>
      <w:r w:rsidRPr="001D13D8">
        <w:t xml:space="preserve"> points)</w:t>
      </w:r>
    </w:p>
    <w:p w14:paraId="61E11855" w14:textId="7F3DF0A0" w:rsidR="00B51519" w:rsidRDefault="00F94BB7" w:rsidP="00B51519">
      <w:pPr>
        <w:spacing w:after="0"/>
      </w:pPr>
      <w:r w:rsidRPr="00F94BB7">
        <w:t xml:space="preserve">To receive CBTP points, the project must be located in or benefit a Community of Concern under the current definition as of </w:t>
      </w:r>
      <w:r w:rsidR="0091171F">
        <w:t>September</w:t>
      </w:r>
      <w:r>
        <w:t xml:space="preserve"> 15</w:t>
      </w:r>
      <w:r w:rsidRPr="00F94BB7">
        <w:t xml:space="preserve">, </w:t>
      </w:r>
      <w:r>
        <w:t>2020</w:t>
      </w:r>
      <w:r w:rsidR="00FE6495">
        <w:t xml:space="preserve"> or the revised application due date, whichever is later</w:t>
      </w:r>
      <w:r w:rsidRPr="00F94BB7">
        <w:t>.</w:t>
      </w:r>
    </w:p>
    <w:p w14:paraId="6949F6AC" w14:textId="77777777" w:rsidR="00F94BB7" w:rsidRPr="001D13D8" w:rsidRDefault="00F94BB7" w:rsidP="00B51519">
      <w:pPr>
        <w:spacing w:after="0"/>
      </w:pPr>
    </w:p>
    <w:p w14:paraId="3211D7F5" w14:textId="4A71D11C" w:rsidR="009E1772" w:rsidRPr="001D13D8" w:rsidRDefault="00A85188" w:rsidP="009E1772">
      <w:pPr>
        <w:spacing w:after="0"/>
      </w:pPr>
      <w:r w:rsidRPr="001D13D8">
        <w:t>CBTP consistency:</w:t>
      </w:r>
    </w:p>
    <w:tbl>
      <w:tblPr>
        <w:tblStyle w:val="TableGrid"/>
        <w:tblW w:w="0" w:type="auto"/>
        <w:tblInd w:w="625" w:type="dxa"/>
        <w:tblLook w:val="04A0" w:firstRow="1" w:lastRow="0" w:firstColumn="1" w:lastColumn="0" w:noHBand="0" w:noVBand="1"/>
      </w:tblPr>
      <w:tblGrid>
        <w:gridCol w:w="4505"/>
        <w:gridCol w:w="551"/>
        <w:gridCol w:w="439"/>
      </w:tblGrid>
      <w:tr w:rsidR="009E1772" w14:paraId="71EAE669" w14:textId="77777777" w:rsidTr="009E1772">
        <w:tc>
          <w:tcPr>
            <w:tcW w:w="4505" w:type="dxa"/>
            <w:tcBorders>
              <w:top w:val="nil"/>
              <w:left w:val="nil"/>
              <w:bottom w:val="nil"/>
              <w:right w:val="nil"/>
            </w:tcBorders>
          </w:tcPr>
          <w:p w14:paraId="71969417" w14:textId="0B70030E" w:rsidR="009E1772" w:rsidRDefault="009E1772" w:rsidP="00F22970">
            <w:r>
              <w:t xml:space="preserve">a. </w:t>
            </w:r>
            <w:r w:rsidRPr="009E1772">
              <w:t>Is the project identified in a completed CBTP?</w:t>
            </w:r>
          </w:p>
        </w:tc>
        <w:tc>
          <w:tcPr>
            <w:tcW w:w="551" w:type="dxa"/>
            <w:tcBorders>
              <w:top w:val="nil"/>
              <w:left w:val="nil"/>
              <w:bottom w:val="nil"/>
              <w:right w:val="single" w:sz="4" w:space="0" w:color="auto"/>
            </w:tcBorders>
          </w:tcPr>
          <w:p w14:paraId="38BC1823" w14:textId="77777777" w:rsidR="009E1772" w:rsidRDefault="009E1772" w:rsidP="00F22970">
            <w:r w:rsidRPr="001D13D8">
              <w:t>Y/N</w:t>
            </w:r>
          </w:p>
        </w:tc>
        <w:tc>
          <w:tcPr>
            <w:tcW w:w="439" w:type="dxa"/>
            <w:tcBorders>
              <w:top w:val="single" w:sz="4" w:space="0" w:color="auto"/>
              <w:left w:val="single" w:sz="4" w:space="0" w:color="auto"/>
              <w:bottom w:val="single" w:sz="4" w:space="0" w:color="auto"/>
              <w:right w:val="single" w:sz="4" w:space="0" w:color="auto"/>
            </w:tcBorders>
          </w:tcPr>
          <w:p w14:paraId="22F6D234" w14:textId="77777777" w:rsidR="009E1772" w:rsidRDefault="009E1772" w:rsidP="00F22970"/>
        </w:tc>
      </w:tr>
    </w:tbl>
    <w:p w14:paraId="21C34D44" w14:textId="1B53B561" w:rsidR="00990DBF" w:rsidRDefault="009E1772" w:rsidP="009E1772">
      <w:pPr>
        <w:spacing w:after="0"/>
        <w:ind w:left="720" w:hanging="720"/>
      </w:pPr>
      <w:r>
        <w:tab/>
      </w:r>
      <w:r w:rsidRPr="00A221FD">
        <w:t xml:space="preserve">b. If yes, </w:t>
      </w:r>
      <w:r w:rsidRPr="009E1772">
        <w:t>include a map showing proximity to CBTP study area (on separate page).</w:t>
      </w:r>
    </w:p>
    <w:p w14:paraId="7679BB17" w14:textId="77777777" w:rsidR="00F3746E" w:rsidRPr="001D13D8" w:rsidRDefault="00F3746E" w:rsidP="007F2D8E">
      <w:pPr>
        <w:spacing w:after="0"/>
      </w:pPr>
    </w:p>
    <w:p w14:paraId="7BA89E17" w14:textId="0E7B66C0" w:rsidR="00990DBF" w:rsidRDefault="006A6F49" w:rsidP="007F2D8E">
      <w:pPr>
        <w:pStyle w:val="ListParagraph"/>
        <w:numPr>
          <w:ilvl w:val="0"/>
          <w:numId w:val="2"/>
        </w:numPr>
        <w:spacing w:after="0"/>
      </w:pPr>
      <w:r w:rsidRPr="00990DBF">
        <w:rPr>
          <w:b/>
        </w:rPr>
        <w:t>VISION ZERO OR BIKE &amp; PEDESTRIAN SAFETY POLICY</w:t>
      </w:r>
      <w:r w:rsidR="001D13D8" w:rsidRPr="00990DBF">
        <w:rPr>
          <w:b/>
        </w:rPr>
        <w:t xml:space="preserve"> OR PLAN</w:t>
      </w:r>
      <w:r w:rsidR="007F2D8E" w:rsidRPr="00990DBF">
        <w:rPr>
          <w:b/>
        </w:rPr>
        <w:t xml:space="preserve"> </w:t>
      </w:r>
      <w:r w:rsidR="007F2D8E" w:rsidRPr="001D13D8">
        <w:t xml:space="preserve">(0 to </w:t>
      </w:r>
      <w:r w:rsidR="009A0B5D">
        <w:t>2</w:t>
      </w:r>
      <w:r w:rsidR="007F2D8E" w:rsidRPr="001D13D8">
        <w:t xml:space="preserve"> points)</w:t>
      </w:r>
    </w:p>
    <w:p w14:paraId="6BF9CFBA" w14:textId="66433315" w:rsidR="007F2D8E" w:rsidRPr="001D13D8" w:rsidRDefault="007F2D8E" w:rsidP="007F2D8E">
      <w:pPr>
        <w:spacing w:after="0"/>
      </w:pPr>
      <w:r w:rsidRPr="001D13D8">
        <w:t xml:space="preserve">To </w:t>
      </w:r>
      <w:r w:rsidR="00990DBF">
        <w:t>receive</w:t>
      </w:r>
      <w:r w:rsidRPr="001D13D8">
        <w:t xml:space="preserve"> Vision Zero points, the project must be located in a jurisdiction </w:t>
      </w:r>
      <w:r w:rsidR="006E48DF">
        <w:t xml:space="preserve">(cities and counties) </w:t>
      </w:r>
      <w:r w:rsidRPr="001D13D8">
        <w:t>with</w:t>
      </w:r>
      <w:r w:rsidR="00F3746E">
        <w:t xml:space="preserve"> a formally adopted Vision Zero, </w:t>
      </w:r>
      <w:r w:rsidRPr="001D13D8">
        <w:t>Bi</w:t>
      </w:r>
      <w:r w:rsidR="00F3746E">
        <w:t xml:space="preserve">ke and Pedestrian Safety Policy, or Local Road Safety Plan </w:t>
      </w:r>
      <w:r w:rsidRPr="001D13D8">
        <w:t xml:space="preserve">as of </w:t>
      </w:r>
      <w:r w:rsidR="0091171F">
        <w:t>September</w:t>
      </w:r>
      <w:r w:rsidR="006E48DF">
        <w:t xml:space="preserve"> 15</w:t>
      </w:r>
      <w:r w:rsidR="00373102">
        <w:t xml:space="preserve">, </w:t>
      </w:r>
      <w:r w:rsidR="006E48DF">
        <w:t>2020</w:t>
      </w:r>
      <w:r w:rsidR="00FE6495">
        <w:t xml:space="preserve"> or the revised application due date, whichever is later</w:t>
      </w:r>
      <w:r w:rsidRPr="001D13D8">
        <w:t>.</w:t>
      </w:r>
    </w:p>
    <w:p w14:paraId="6AB32AB1" w14:textId="77777777" w:rsidR="00F3746E" w:rsidRPr="001D13D8" w:rsidRDefault="00F3746E" w:rsidP="007F2D8E">
      <w:pPr>
        <w:spacing w:after="0"/>
      </w:pPr>
    </w:p>
    <w:p w14:paraId="137697A8" w14:textId="2D2DDB87" w:rsidR="00A85188" w:rsidRDefault="00A85188" w:rsidP="00A85188">
      <w:pPr>
        <w:spacing w:after="0"/>
      </w:pPr>
      <w:r w:rsidRPr="001D13D8">
        <w:t>Vision Zero Policy:</w:t>
      </w:r>
    </w:p>
    <w:tbl>
      <w:tblPr>
        <w:tblStyle w:val="TableGrid"/>
        <w:tblW w:w="0" w:type="auto"/>
        <w:tblInd w:w="720" w:type="dxa"/>
        <w:tblLook w:val="04A0" w:firstRow="1" w:lastRow="0" w:firstColumn="1" w:lastColumn="0" w:noHBand="0" w:noVBand="1"/>
      </w:tblPr>
      <w:tblGrid>
        <w:gridCol w:w="7015"/>
        <w:gridCol w:w="551"/>
        <w:gridCol w:w="529"/>
      </w:tblGrid>
      <w:tr w:rsidR="001B6A8C" w14:paraId="069C7F53" w14:textId="77777777" w:rsidTr="001B6A8C">
        <w:tc>
          <w:tcPr>
            <w:tcW w:w="7015" w:type="dxa"/>
            <w:tcBorders>
              <w:top w:val="nil"/>
              <w:left w:val="nil"/>
              <w:bottom w:val="nil"/>
              <w:right w:val="nil"/>
            </w:tcBorders>
          </w:tcPr>
          <w:p w14:paraId="06E5E318" w14:textId="5DA3C72C" w:rsidR="001B6A8C" w:rsidRDefault="001B6A8C" w:rsidP="00A85188">
            <w:r>
              <w:t>a. Is the project identified in a jurisdiction(s) with a formally adopted Vision Zero or Bike Pedestrian Safety Policy?</w:t>
            </w:r>
          </w:p>
        </w:tc>
        <w:tc>
          <w:tcPr>
            <w:tcW w:w="551" w:type="dxa"/>
            <w:tcBorders>
              <w:top w:val="nil"/>
              <w:left w:val="nil"/>
              <w:bottom w:val="nil"/>
              <w:right w:val="single" w:sz="4" w:space="0" w:color="auto"/>
            </w:tcBorders>
          </w:tcPr>
          <w:p w14:paraId="3C45BF27" w14:textId="6F1CBA6C" w:rsidR="001B6A8C" w:rsidRDefault="001B6A8C" w:rsidP="00A85188">
            <w:r>
              <w:t>Y/N</w:t>
            </w:r>
          </w:p>
        </w:tc>
        <w:tc>
          <w:tcPr>
            <w:tcW w:w="529" w:type="dxa"/>
            <w:tcBorders>
              <w:left w:val="single" w:sz="4" w:space="0" w:color="auto"/>
            </w:tcBorders>
          </w:tcPr>
          <w:p w14:paraId="5AC304D0" w14:textId="77777777" w:rsidR="001B6A8C" w:rsidRDefault="001B6A8C" w:rsidP="00A85188"/>
        </w:tc>
      </w:tr>
    </w:tbl>
    <w:p w14:paraId="4E0ADF69" w14:textId="697F616B" w:rsidR="007F2D8E" w:rsidRDefault="00756271" w:rsidP="001B6A8C">
      <w:pPr>
        <w:spacing w:after="0"/>
        <w:ind w:firstLine="720"/>
      </w:pPr>
      <w:r>
        <w:lastRenderedPageBreak/>
        <w:t xml:space="preserve">        </w:t>
      </w:r>
      <w:r w:rsidR="005945B7">
        <w:t>If yes, include documentation showing adoption.</w:t>
      </w:r>
      <w:r w:rsidR="00A85188">
        <w:t xml:space="preserve"> </w:t>
      </w:r>
    </w:p>
    <w:p w14:paraId="6E9C4717" w14:textId="77777777" w:rsidR="00F94BB7" w:rsidRDefault="00F94BB7" w:rsidP="007F2D8E">
      <w:pPr>
        <w:spacing w:after="0"/>
      </w:pPr>
    </w:p>
    <w:p w14:paraId="0059EDB5" w14:textId="40FD0804" w:rsidR="00290EE7" w:rsidRPr="009E420F" w:rsidRDefault="00290EE7" w:rsidP="00290EE7">
      <w:pPr>
        <w:pStyle w:val="ListParagraph"/>
        <w:numPr>
          <w:ilvl w:val="0"/>
          <w:numId w:val="2"/>
        </w:numPr>
        <w:spacing w:after="0"/>
        <w:rPr>
          <w:b/>
        </w:rPr>
      </w:pPr>
      <w:r w:rsidRPr="009E420F">
        <w:rPr>
          <w:b/>
        </w:rPr>
        <w:t xml:space="preserve">CONSISTENCY WITH REGIONAL PRIORITIES AND PLANNING EFFORTS </w:t>
      </w:r>
      <w:r w:rsidRPr="00DE2140">
        <w:t xml:space="preserve">(0 to </w:t>
      </w:r>
      <w:r w:rsidR="00D4562C">
        <w:t>7</w:t>
      </w:r>
      <w:r w:rsidRPr="00DE2140">
        <w:t xml:space="preserve"> points)</w:t>
      </w:r>
    </w:p>
    <w:p w14:paraId="1F7B4E5A" w14:textId="56C93510" w:rsidR="005945B7" w:rsidRPr="00DE2140" w:rsidRDefault="00290EE7" w:rsidP="00290EE7">
      <w:pPr>
        <w:spacing w:after="0"/>
      </w:pPr>
      <w:r w:rsidRPr="00DE2140">
        <w:t>Applicants shall describe the project’s consistency wit</w:t>
      </w:r>
      <w:r>
        <w:t xml:space="preserve">h previously-approved regional </w:t>
      </w:r>
      <w:r w:rsidRPr="00DE2140">
        <w:t>priorities, and how the project meets Plan Bay A</w:t>
      </w:r>
      <w:r>
        <w:t xml:space="preserve">rea’s objective to meet SB 375 </w:t>
      </w:r>
      <w:r w:rsidRPr="00DE2140">
        <w:t xml:space="preserve">commitments. Points will be awarded for the degree of the </w:t>
      </w:r>
      <w:r>
        <w:t xml:space="preserve">proposed project’s consistency </w:t>
      </w:r>
      <w:r w:rsidRPr="00DE2140">
        <w:t>with regional priorities</w:t>
      </w:r>
      <w:r w:rsidR="00990DBF">
        <w:t xml:space="preserve"> and will be evaluated by MTC staff</w:t>
      </w:r>
      <w:r w:rsidR="00D4562C">
        <w:t>. Refer to page 9</w:t>
      </w:r>
      <w:r>
        <w:t xml:space="preserve"> of the Regional Competitive </w:t>
      </w:r>
      <w:r w:rsidR="006E48DF">
        <w:t>Cycle 5</w:t>
      </w:r>
      <w:r w:rsidR="00072339">
        <w:t xml:space="preserve"> </w:t>
      </w:r>
      <w:r>
        <w:t xml:space="preserve">ATP Guidelines, Attachment A, for examples (see </w:t>
      </w:r>
      <w:hyperlink r:id="rId15" w:history="1">
        <w:r w:rsidR="00F94BB7">
          <w:rPr>
            <w:rStyle w:val="Hyperlink"/>
          </w:rPr>
          <w:t>http://mtc.ca.gov/atp</w:t>
        </w:r>
      </w:hyperlink>
      <w:r>
        <w:t>).</w:t>
      </w:r>
    </w:p>
    <w:p w14:paraId="28264FA4" w14:textId="77777777" w:rsidR="00290EE7" w:rsidRDefault="00290EE7" w:rsidP="00290EE7">
      <w:pPr>
        <w:pStyle w:val="ListParagraph"/>
        <w:numPr>
          <w:ilvl w:val="1"/>
          <w:numId w:val="2"/>
        </w:numPr>
        <w:spacing w:after="0"/>
      </w:pPr>
      <w:r>
        <w:t>Describe how the project is consistent with regional priorities or helps the region to achieve regional priorities (on separate page).</w:t>
      </w:r>
    </w:p>
    <w:p w14:paraId="60CA1F24" w14:textId="77777777" w:rsidR="00290EE7" w:rsidRDefault="00290EE7" w:rsidP="00290EE7">
      <w:pPr>
        <w:spacing w:after="0"/>
        <w:ind w:left="360"/>
      </w:pPr>
    </w:p>
    <w:p w14:paraId="45199CBE" w14:textId="77777777" w:rsidR="00290EE7" w:rsidRDefault="00290EE7" w:rsidP="00290EE7">
      <w:pPr>
        <w:spacing w:after="0"/>
      </w:pPr>
      <w:r>
        <w:t>Projects will be evaluated on the following:</w:t>
      </w:r>
    </w:p>
    <w:p w14:paraId="029EF7C0" w14:textId="0EDEC8BF" w:rsidR="00290EE7" w:rsidRPr="008627D8" w:rsidRDefault="00290EE7" w:rsidP="00290EE7">
      <w:pPr>
        <w:pStyle w:val="ListParagraph"/>
        <w:numPr>
          <w:ilvl w:val="0"/>
          <w:numId w:val="4"/>
        </w:numPr>
        <w:spacing w:after="0"/>
        <w:rPr>
          <w:i/>
        </w:rPr>
      </w:pPr>
      <w:r w:rsidRPr="008627D8">
        <w:rPr>
          <w:i/>
        </w:rPr>
        <w:t>Projects that substant</w:t>
      </w:r>
      <w:r w:rsidR="00400B66">
        <w:rPr>
          <w:i/>
        </w:rPr>
        <w:t>ially meet regional priorities:</w:t>
      </w:r>
      <w:r w:rsidRPr="008627D8">
        <w:rPr>
          <w:i/>
        </w:rPr>
        <w:t xml:space="preserve"> </w:t>
      </w:r>
      <w:r w:rsidR="001D13D8">
        <w:rPr>
          <w:i/>
        </w:rPr>
        <w:t>6-7</w:t>
      </w:r>
      <w:r w:rsidRPr="008627D8">
        <w:rPr>
          <w:i/>
        </w:rPr>
        <w:t xml:space="preserve"> points</w:t>
      </w:r>
    </w:p>
    <w:p w14:paraId="2793223F" w14:textId="38AE3973" w:rsidR="00290EE7" w:rsidRPr="008627D8" w:rsidRDefault="00290EE7" w:rsidP="00290EE7">
      <w:pPr>
        <w:pStyle w:val="ListParagraph"/>
        <w:numPr>
          <w:ilvl w:val="0"/>
          <w:numId w:val="4"/>
        </w:numPr>
        <w:spacing w:after="0"/>
        <w:rPr>
          <w:i/>
        </w:rPr>
      </w:pPr>
      <w:r w:rsidRPr="008627D8">
        <w:rPr>
          <w:i/>
        </w:rPr>
        <w:t>Projects that moder</w:t>
      </w:r>
      <w:r w:rsidR="00400B66">
        <w:rPr>
          <w:i/>
        </w:rPr>
        <w:t>ately meet regional priorities:</w:t>
      </w:r>
      <w:r w:rsidRPr="008627D8">
        <w:rPr>
          <w:i/>
        </w:rPr>
        <w:t xml:space="preserve"> </w:t>
      </w:r>
      <w:r w:rsidR="001D13D8">
        <w:rPr>
          <w:i/>
        </w:rPr>
        <w:t>3-5</w:t>
      </w:r>
      <w:r w:rsidRPr="008627D8">
        <w:rPr>
          <w:i/>
        </w:rPr>
        <w:t xml:space="preserve"> points</w:t>
      </w:r>
    </w:p>
    <w:p w14:paraId="529585C8" w14:textId="4CB73851" w:rsidR="00290EE7" w:rsidRPr="008627D8" w:rsidRDefault="00290EE7" w:rsidP="00290EE7">
      <w:pPr>
        <w:pStyle w:val="ListParagraph"/>
        <w:numPr>
          <w:ilvl w:val="0"/>
          <w:numId w:val="4"/>
        </w:numPr>
        <w:spacing w:after="0"/>
        <w:rPr>
          <w:i/>
        </w:rPr>
      </w:pPr>
      <w:r w:rsidRPr="008627D8">
        <w:rPr>
          <w:i/>
        </w:rPr>
        <w:t>Projects that minimally meet regional pri</w:t>
      </w:r>
      <w:r w:rsidR="00400B66">
        <w:rPr>
          <w:i/>
        </w:rPr>
        <w:t>orities:</w:t>
      </w:r>
      <w:r w:rsidRPr="008627D8">
        <w:rPr>
          <w:i/>
        </w:rPr>
        <w:t xml:space="preserve"> </w:t>
      </w:r>
      <w:r w:rsidR="00B45417">
        <w:rPr>
          <w:i/>
        </w:rPr>
        <w:t>1-2</w:t>
      </w:r>
      <w:r w:rsidRPr="008627D8">
        <w:rPr>
          <w:i/>
        </w:rPr>
        <w:t xml:space="preserve"> points</w:t>
      </w:r>
    </w:p>
    <w:p w14:paraId="4D3A31A8" w14:textId="74361D7B" w:rsidR="00290EE7" w:rsidRDefault="00290EE7" w:rsidP="00290EE7">
      <w:pPr>
        <w:pStyle w:val="ListParagraph"/>
        <w:numPr>
          <w:ilvl w:val="0"/>
          <w:numId w:val="4"/>
        </w:numPr>
        <w:spacing w:after="0"/>
        <w:rPr>
          <w:i/>
        </w:rPr>
      </w:pPr>
      <w:r w:rsidRPr="008627D8">
        <w:rPr>
          <w:i/>
        </w:rPr>
        <w:t xml:space="preserve">Projects that </w:t>
      </w:r>
      <w:r>
        <w:rPr>
          <w:i/>
        </w:rPr>
        <w:t xml:space="preserve">do </w:t>
      </w:r>
      <w:r w:rsidR="00400B66">
        <w:rPr>
          <w:i/>
        </w:rPr>
        <w:t>not meet regional priorities:</w:t>
      </w:r>
      <w:r w:rsidRPr="008627D8">
        <w:rPr>
          <w:i/>
        </w:rPr>
        <w:t xml:space="preserve"> 0 points</w:t>
      </w:r>
    </w:p>
    <w:p w14:paraId="7C602221" w14:textId="77777777" w:rsidR="00F94BB7" w:rsidRDefault="00F94BB7" w:rsidP="00B45417">
      <w:pPr>
        <w:spacing w:after="0"/>
        <w:rPr>
          <w:i/>
        </w:rPr>
      </w:pPr>
    </w:p>
    <w:p w14:paraId="22CE2B59" w14:textId="2FFA4AF3" w:rsidR="00B45417" w:rsidRPr="009E420F" w:rsidRDefault="00B45417" w:rsidP="00B45417">
      <w:pPr>
        <w:pStyle w:val="ListParagraph"/>
        <w:numPr>
          <w:ilvl w:val="0"/>
          <w:numId w:val="2"/>
        </w:numPr>
        <w:spacing w:after="0"/>
        <w:rPr>
          <w:b/>
        </w:rPr>
      </w:pPr>
      <w:r w:rsidRPr="009E420F">
        <w:rPr>
          <w:b/>
        </w:rPr>
        <w:t>CO</w:t>
      </w:r>
      <w:r>
        <w:rPr>
          <w:b/>
        </w:rPr>
        <w:t>MPLETION OF APPROVED ENVIRONMENTAL DOCUMENT</w:t>
      </w:r>
      <w:r w:rsidRPr="009E420F">
        <w:rPr>
          <w:b/>
        </w:rPr>
        <w:t xml:space="preserve"> </w:t>
      </w:r>
      <w:r>
        <w:t>(0 or 3</w:t>
      </w:r>
      <w:r w:rsidRPr="00DE2140">
        <w:t xml:space="preserve"> points)</w:t>
      </w:r>
    </w:p>
    <w:p w14:paraId="5A61B6F8" w14:textId="34A5611E" w:rsidR="00B45417" w:rsidRDefault="00B45417" w:rsidP="00B45417">
      <w:pPr>
        <w:spacing w:after="0"/>
      </w:pPr>
      <w:r>
        <w:t>Applications that provide evidence of an approved environmental document consistent with the California Environmental Quality Act (CEQA) and National Environmental Policy Act (NEPA) will receive additional points. If requesting state-only funding, only CEQA documentat</w:t>
      </w:r>
      <w:r w:rsidR="004472C4">
        <w:t xml:space="preserve">ion is required. Refer to page </w:t>
      </w:r>
      <w:r w:rsidR="001D13D8">
        <w:t>9</w:t>
      </w:r>
      <w:r>
        <w:t xml:space="preserve"> of the Regional Competitive</w:t>
      </w:r>
      <w:r w:rsidR="00CE7A9E">
        <w:t xml:space="preserve"> </w:t>
      </w:r>
      <w:r w:rsidR="006E48DF">
        <w:t>Cycle 5</w:t>
      </w:r>
      <w:r w:rsidR="00E7374E">
        <w:t xml:space="preserve"> </w:t>
      </w:r>
      <w:r>
        <w:t>ATP Guidelines, Attachment A, for acceptable forms of evidence (see</w:t>
      </w:r>
      <w:r w:rsidR="00A86497">
        <w:t xml:space="preserve"> </w:t>
      </w:r>
      <w:hyperlink r:id="rId16" w:history="1">
        <w:r w:rsidR="00F94BB7">
          <w:rPr>
            <w:rStyle w:val="Hyperlink"/>
          </w:rPr>
          <w:t>http://mtc.ca.gov/atp</w:t>
        </w:r>
      </w:hyperlink>
      <w:r>
        <w:t>).</w:t>
      </w:r>
    </w:p>
    <w:p w14:paraId="444DA132" w14:textId="77777777" w:rsidR="001B6A8C" w:rsidRDefault="001B6A8C" w:rsidP="00B45417">
      <w:pPr>
        <w:spacing w:after="0"/>
      </w:pPr>
    </w:p>
    <w:tbl>
      <w:tblPr>
        <w:tblStyle w:val="TableGrid"/>
        <w:tblW w:w="8555" w:type="dxa"/>
        <w:tblInd w:w="625" w:type="dxa"/>
        <w:tblLook w:val="04A0" w:firstRow="1" w:lastRow="0" w:firstColumn="1" w:lastColumn="0" w:noHBand="0" w:noVBand="1"/>
      </w:tblPr>
      <w:tblGrid>
        <w:gridCol w:w="7295"/>
        <w:gridCol w:w="810"/>
        <w:gridCol w:w="450"/>
      </w:tblGrid>
      <w:tr w:rsidR="001B6A8C" w14:paraId="1A987EB9" w14:textId="77777777" w:rsidTr="00756271">
        <w:tc>
          <w:tcPr>
            <w:tcW w:w="7295" w:type="dxa"/>
            <w:tcBorders>
              <w:top w:val="nil"/>
              <w:left w:val="nil"/>
              <w:bottom w:val="nil"/>
              <w:right w:val="nil"/>
            </w:tcBorders>
          </w:tcPr>
          <w:p w14:paraId="712DD5D3" w14:textId="59FCBD0E" w:rsidR="001B6A8C" w:rsidRDefault="001B6A8C" w:rsidP="001B6A8C">
            <w:proofErr w:type="gramStart"/>
            <w:r>
              <w:t>a</w:t>
            </w:r>
            <w:proofErr w:type="gramEnd"/>
            <w:r>
              <w:t xml:space="preserve">. </w:t>
            </w:r>
            <w:r w:rsidR="00756271">
              <w:t xml:space="preserve">  </w:t>
            </w:r>
            <w:r w:rsidRPr="001B6A8C">
              <w:t>Is the project a stand-alone non-infrastructure project or planning project?</w:t>
            </w:r>
          </w:p>
        </w:tc>
        <w:tc>
          <w:tcPr>
            <w:tcW w:w="810" w:type="dxa"/>
            <w:tcBorders>
              <w:top w:val="nil"/>
              <w:left w:val="nil"/>
              <w:bottom w:val="nil"/>
              <w:right w:val="single" w:sz="4" w:space="0" w:color="auto"/>
            </w:tcBorders>
          </w:tcPr>
          <w:p w14:paraId="0670F79E" w14:textId="77777777" w:rsidR="001B6A8C" w:rsidRDefault="001B6A8C" w:rsidP="00F22970">
            <w:r w:rsidRPr="001D13D8">
              <w:t>Y/N</w:t>
            </w:r>
          </w:p>
        </w:tc>
        <w:tc>
          <w:tcPr>
            <w:tcW w:w="450" w:type="dxa"/>
            <w:tcBorders>
              <w:top w:val="single" w:sz="4" w:space="0" w:color="auto"/>
              <w:left w:val="single" w:sz="4" w:space="0" w:color="auto"/>
              <w:bottom w:val="single" w:sz="4" w:space="0" w:color="auto"/>
              <w:right w:val="single" w:sz="4" w:space="0" w:color="auto"/>
            </w:tcBorders>
          </w:tcPr>
          <w:p w14:paraId="36D81488" w14:textId="77777777" w:rsidR="001B6A8C" w:rsidRDefault="001B6A8C" w:rsidP="00F22970"/>
        </w:tc>
      </w:tr>
    </w:tbl>
    <w:p w14:paraId="28AB4C6B" w14:textId="2D6ECA2D" w:rsidR="00E21040" w:rsidRDefault="00D56CE8" w:rsidP="001B6A8C">
      <w:pPr>
        <w:pStyle w:val="ListParagraph"/>
        <w:numPr>
          <w:ilvl w:val="2"/>
          <w:numId w:val="2"/>
        </w:numPr>
        <w:spacing w:after="0"/>
      </w:pPr>
      <w:r>
        <w:t>If yes,</w:t>
      </w:r>
      <w:r w:rsidR="00E21040">
        <w:t xml:space="preserve"> full points will be awarded.</w:t>
      </w:r>
    </w:p>
    <w:tbl>
      <w:tblPr>
        <w:tblStyle w:val="TableGrid"/>
        <w:tblW w:w="5405" w:type="dxa"/>
        <w:tblInd w:w="625" w:type="dxa"/>
        <w:tblLook w:val="04A0" w:firstRow="1" w:lastRow="0" w:firstColumn="1" w:lastColumn="0" w:noHBand="0" w:noVBand="1"/>
      </w:tblPr>
      <w:tblGrid>
        <w:gridCol w:w="4235"/>
        <w:gridCol w:w="720"/>
        <w:gridCol w:w="450"/>
      </w:tblGrid>
      <w:tr w:rsidR="00756271" w14:paraId="6BCE9AFC" w14:textId="77777777" w:rsidTr="00756271">
        <w:tc>
          <w:tcPr>
            <w:tcW w:w="4235" w:type="dxa"/>
            <w:tcBorders>
              <w:top w:val="nil"/>
              <w:left w:val="nil"/>
              <w:bottom w:val="nil"/>
              <w:right w:val="nil"/>
            </w:tcBorders>
          </w:tcPr>
          <w:p w14:paraId="69284A93" w14:textId="4AAD6C8B" w:rsidR="00756271" w:rsidRDefault="00756271" w:rsidP="00756271">
            <w:r>
              <w:t xml:space="preserve">b.   </w:t>
            </w:r>
            <w:r w:rsidRPr="001B6A8C">
              <w:t xml:space="preserve">Is the project </w:t>
            </w:r>
            <w:r>
              <w:t>environmentally cleared</w:t>
            </w:r>
            <w:r w:rsidRPr="001B6A8C">
              <w:t>?</w:t>
            </w:r>
          </w:p>
        </w:tc>
        <w:tc>
          <w:tcPr>
            <w:tcW w:w="720" w:type="dxa"/>
            <w:tcBorders>
              <w:top w:val="nil"/>
              <w:left w:val="nil"/>
              <w:bottom w:val="nil"/>
              <w:right w:val="single" w:sz="4" w:space="0" w:color="auto"/>
            </w:tcBorders>
          </w:tcPr>
          <w:p w14:paraId="49C1DA3E" w14:textId="77777777" w:rsidR="00756271" w:rsidRDefault="00756271" w:rsidP="00F22970">
            <w:r w:rsidRPr="001D13D8">
              <w:t>Y/N</w:t>
            </w:r>
          </w:p>
        </w:tc>
        <w:tc>
          <w:tcPr>
            <w:tcW w:w="450" w:type="dxa"/>
            <w:tcBorders>
              <w:top w:val="single" w:sz="4" w:space="0" w:color="auto"/>
              <w:left w:val="single" w:sz="4" w:space="0" w:color="auto"/>
              <w:bottom w:val="single" w:sz="4" w:space="0" w:color="auto"/>
              <w:right w:val="single" w:sz="4" w:space="0" w:color="auto"/>
            </w:tcBorders>
          </w:tcPr>
          <w:p w14:paraId="2CDE6B7E" w14:textId="77777777" w:rsidR="00756271" w:rsidRDefault="00756271" w:rsidP="00F22970"/>
        </w:tc>
      </w:tr>
    </w:tbl>
    <w:p w14:paraId="7CF097B6" w14:textId="4A9E188B" w:rsidR="00B45417" w:rsidRDefault="00B45417" w:rsidP="00756271">
      <w:pPr>
        <w:pStyle w:val="ListParagraph"/>
        <w:numPr>
          <w:ilvl w:val="0"/>
          <w:numId w:val="9"/>
        </w:numPr>
        <w:spacing w:after="0"/>
      </w:pPr>
      <w:r>
        <w:t xml:space="preserve">If yes, provide </w:t>
      </w:r>
      <w:r w:rsidR="00E21040">
        <w:t xml:space="preserve">evidence and fill out </w:t>
      </w:r>
      <w:r>
        <w:t>documentation type (CE, ND, EIR, EIS, etc.) and approval/adoption date</w:t>
      </w:r>
      <w:r w:rsidR="00E21040">
        <w:t xml:space="preserve"> in the table below</w:t>
      </w:r>
      <w:r>
        <w:t>.</w:t>
      </w:r>
    </w:p>
    <w:p w14:paraId="2E205D32" w14:textId="77777777" w:rsidR="00D56CE8" w:rsidRDefault="00D56CE8" w:rsidP="00D56CE8">
      <w:pPr>
        <w:spacing w:after="0"/>
      </w:pPr>
    </w:p>
    <w:tbl>
      <w:tblPr>
        <w:tblStyle w:val="TableGrid"/>
        <w:tblW w:w="0" w:type="auto"/>
        <w:tblLook w:val="04A0" w:firstRow="1" w:lastRow="0" w:firstColumn="1" w:lastColumn="0" w:noHBand="0" w:noVBand="1"/>
      </w:tblPr>
      <w:tblGrid>
        <w:gridCol w:w="3111"/>
        <w:gridCol w:w="3131"/>
        <w:gridCol w:w="3108"/>
      </w:tblGrid>
      <w:tr w:rsidR="00B45417" w14:paraId="51F98AA0" w14:textId="77777777" w:rsidTr="00B45417">
        <w:tc>
          <w:tcPr>
            <w:tcW w:w="3192" w:type="dxa"/>
          </w:tcPr>
          <w:p w14:paraId="6A434689" w14:textId="389C436F" w:rsidR="00B45417" w:rsidRDefault="00B45417" w:rsidP="00B45417"/>
        </w:tc>
        <w:tc>
          <w:tcPr>
            <w:tcW w:w="3192" w:type="dxa"/>
          </w:tcPr>
          <w:p w14:paraId="31F5D647" w14:textId="5DD3BA5C" w:rsidR="00B45417" w:rsidRPr="00E21040" w:rsidRDefault="00B45417" w:rsidP="00B45417">
            <w:pPr>
              <w:rPr>
                <w:b/>
              </w:rPr>
            </w:pPr>
            <w:r w:rsidRPr="00E21040">
              <w:rPr>
                <w:b/>
              </w:rPr>
              <w:t>Documentation Type</w:t>
            </w:r>
          </w:p>
        </w:tc>
        <w:tc>
          <w:tcPr>
            <w:tcW w:w="3192" w:type="dxa"/>
          </w:tcPr>
          <w:p w14:paraId="3F2A39D6" w14:textId="1EA14EBD" w:rsidR="00B45417" w:rsidRPr="00E21040" w:rsidRDefault="00B45417" w:rsidP="00B45417">
            <w:pPr>
              <w:rPr>
                <w:b/>
              </w:rPr>
            </w:pPr>
            <w:r w:rsidRPr="00E21040">
              <w:rPr>
                <w:b/>
              </w:rPr>
              <w:t>Approval Date</w:t>
            </w:r>
          </w:p>
        </w:tc>
      </w:tr>
      <w:tr w:rsidR="00B45417" w14:paraId="3BC5DC4D" w14:textId="77777777" w:rsidTr="00B45417">
        <w:tc>
          <w:tcPr>
            <w:tcW w:w="3192" w:type="dxa"/>
          </w:tcPr>
          <w:p w14:paraId="6D480BB1" w14:textId="330CDEB2" w:rsidR="00B45417" w:rsidRDefault="00B45417" w:rsidP="00B45417">
            <w:r>
              <w:t>State CEQA Document</w:t>
            </w:r>
          </w:p>
        </w:tc>
        <w:tc>
          <w:tcPr>
            <w:tcW w:w="3192" w:type="dxa"/>
          </w:tcPr>
          <w:p w14:paraId="7FF570E5" w14:textId="77777777" w:rsidR="00B45417" w:rsidRDefault="00B45417" w:rsidP="00B45417"/>
        </w:tc>
        <w:tc>
          <w:tcPr>
            <w:tcW w:w="3192" w:type="dxa"/>
          </w:tcPr>
          <w:p w14:paraId="05F8FB1B" w14:textId="77777777" w:rsidR="00B45417" w:rsidRDefault="00B45417" w:rsidP="00B45417"/>
        </w:tc>
      </w:tr>
      <w:tr w:rsidR="00B45417" w14:paraId="29EAE2D5" w14:textId="77777777" w:rsidTr="00B45417">
        <w:tc>
          <w:tcPr>
            <w:tcW w:w="3192" w:type="dxa"/>
          </w:tcPr>
          <w:p w14:paraId="5DDCC8DB" w14:textId="0A97429D" w:rsidR="00B45417" w:rsidRDefault="00B45417" w:rsidP="00B45417">
            <w:r>
              <w:t>Federal NEPA Document</w:t>
            </w:r>
          </w:p>
        </w:tc>
        <w:tc>
          <w:tcPr>
            <w:tcW w:w="3192" w:type="dxa"/>
          </w:tcPr>
          <w:p w14:paraId="7A125438" w14:textId="77777777" w:rsidR="00B45417" w:rsidRDefault="00B45417" w:rsidP="00B45417"/>
        </w:tc>
        <w:tc>
          <w:tcPr>
            <w:tcW w:w="3192" w:type="dxa"/>
          </w:tcPr>
          <w:p w14:paraId="2C35E04E" w14:textId="77777777" w:rsidR="00B45417" w:rsidRDefault="00B45417" w:rsidP="00B45417"/>
        </w:tc>
      </w:tr>
    </w:tbl>
    <w:p w14:paraId="5CBDC8A8" w14:textId="77777777" w:rsidR="00F3746E" w:rsidRDefault="00F3746E" w:rsidP="005945B7">
      <w:pPr>
        <w:spacing w:after="0"/>
        <w:rPr>
          <w:b/>
        </w:rPr>
      </w:pPr>
    </w:p>
    <w:p w14:paraId="3F47338B" w14:textId="67F412F5" w:rsidR="00426A52" w:rsidRPr="009E420F" w:rsidRDefault="00426A52" w:rsidP="00426A52">
      <w:pPr>
        <w:pStyle w:val="ListParagraph"/>
        <w:numPr>
          <w:ilvl w:val="0"/>
          <w:numId w:val="2"/>
        </w:numPr>
        <w:spacing w:after="0"/>
        <w:rPr>
          <w:b/>
        </w:rPr>
      </w:pPr>
      <w:r>
        <w:rPr>
          <w:b/>
        </w:rPr>
        <w:t>OTHER EVALUATION FACTORS</w:t>
      </w:r>
      <w:r w:rsidR="00AE2944">
        <w:rPr>
          <w:b/>
        </w:rPr>
        <w:t xml:space="preserve"> </w:t>
      </w:r>
      <w:r w:rsidR="00AE2944">
        <w:t>(0 or -2 or -5 points)</w:t>
      </w:r>
    </w:p>
    <w:p w14:paraId="3392D3A5" w14:textId="44A29DD4" w:rsidR="00B45417" w:rsidRPr="00B45417" w:rsidRDefault="00426A52" w:rsidP="00426A52">
      <w:pPr>
        <w:spacing w:after="0"/>
      </w:pPr>
      <w:r>
        <w:t xml:space="preserve">Note that </w:t>
      </w:r>
      <w:r w:rsidR="00B8515A">
        <w:t xml:space="preserve">the </w:t>
      </w:r>
      <w:r w:rsidR="006B55DD">
        <w:t>Bay Area County Transportation Agencies (BACTAs)</w:t>
      </w:r>
      <w:r w:rsidR="00B8515A">
        <w:t xml:space="preserve"> will determine consistency of the project with adopted countywide transportation plans, goals, or other plans. Projects deemed inconsistent with these plans and/or goals will receive a two-point penalty. Additionally, projects that the evaluation committee deems undeliverable within the timeframe of ATP </w:t>
      </w:r>
      <w:r w:rsidR="006E48DF">
        <w:t>Cycle 5</w:t>
      </w:r>
      <w:r w:rsidR="00B8515A">
        <w:t xml:space="preserve"> will receive a five-point penalty.</w:t>
      </w:r>
      <w:r w:rsidR="00D96012">
        <w:t xml:space="preserve"> Refer to page </w:t>
      </w:r>
      <w:r w:rsidR="00CC2BDE">
        <w:t>10</w:t>
      </w:r>
      <w:r w:rsidR="00D96012">
        <w:t xml:space="preserve"> of the Regional Competitive</w:t>
      </w:r>
      <w:r w:rsidR="00BD3A5E" w:rsidRPr="00BD3A5E">
        <w:t xml:space="preserve"> </w:t>
      </w:r>
      <w:r w:rsidR="006E48DF">
        <w:t>Cycle 5</w:t>
      </w:r>
      <w:r w:rsidR="00D96012">
        <w:t xml:space="preserve"> ATP Guidelines, Attachment A, for additional information regarding t</w:t>
      </w:r>
      <w:r w:rsidR="00A86497">
        <w:t xml:space="preserve">hese other evaluation factors (see </w:t>
      </w:r>
      <w:hyperlink r:id="rId17" w:history="1">
        <w:r w:rsidR="006B55DD">
          <w:rPr>
            <w:rStyle w:val="Hyperlink"/>
          </w:rPr>
          <w:t>http://mtc.ca.gov/atp</w:t>
        </w:r>
      </w:hyperlink>
      <w:r w:rsidR="00D96012">
        <w:t>).</w:t>
      </w:r>
    </w:p>
    <w:sectPr w:rsidR="00B45417" w:rsidRPr="00B45417" w:rsidSect="00AE2944">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37E7C" w16cex:dateUtc="2020-03-24T01:29:00Z"/>
  <w16cex:commentExtensible w16cex:durableId="22237EB7" w16cex:dateUtc="2020-03-24T0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51A8A6" w16cid:durableId="22237E7C"/>
  <w16cid:commentId w16cid:paraId="3BBBD5E4" w16cid:durableId="22237E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8969D" w14:textId="77777777" w:rsidR="005321C7" w:rsidRDefault="005321C7" w:rsidP="00C1448D">
      <w:pPr>
        <w:spacing w:after="0" w:line="240" w:lineRule="auto"/>
      </w:pPr>
      <w:r>
        <w:separator/>
      </w:r>
    </w:p>
  </w:endnote>
  <w:endnote w:type="continuationSeparator" w:id="0">
    <w:p w14:paraId="6EE66149" w14:textId="77777777" w:rsidR="005321C7" w:rsidRDefault="005321C7" w:rsidP="00C1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shd w:val="clear" w:color="auto" w:fill="8DB3E2" w:themeFill="text2" w:themeFillTint="66"/>
      <w:tblLook w:val="04A0" w:firstRow="1" w:lastRow="0" w:firstColumn="1" w:lastColumn="0" w:noHBand="0" w:noVBand="1"/>
    </w:tblPr>
    <w:tblGrid>
      <w:gridCol w:w="9350"/>
    </w:tblGrid>
    <w:tr w:rsidR="006F1D7D" w14:paraId="4AC20867" w14:textId="77777777" w:rsidTr="006F1D7D">
      <w:tc>
        <w:tcPr>
          <w:tcW w:w="9576" w:type="dxa"/>
          <w:shd w:val="clear" w:color="auto" w:fill="8DB3E2" w:themeFill="text2" w:themeFillTint="66"/>
        </w:tcPr>
        <w:p w14:paraId="6D3FFC61" w14:textId="2F015DCC" w:rsidR="006F1D7D" w:rsidRDefault="006F1D7D" w:rsidP="006F1D7D">
          <w:pPr>
            <w:pStyle w:val="Footer"/>
          </w:pPr>
          <w:r>
            <w:t>Metropolitan Transportation Commission</w:t>
          </w:r>
          <w:r>
            <w:tab/>
          </w:r>
          <w:r>
            <w:tab/>
            <w:t xml:space="preserve">Page </w:t>
          </w:r>
          <w:r>
            <w:rPr>
              <w:b/>
              <w:bCs/>
            </w:rPr>
            <w:fldChar w:fldCharType="begin"/>
          </w:r>
          <w:r>
            <w:rPr>
              <w:b/>
              <w:bCs/>
            </w:rPr>
            <w:instrText xml:space="preserve"> PAGE  \* Arabic  \* MERGEFORMAT </w:instrText>
          </w:r>
          <w:r>
            <w:rPr>
              <w:b/>
              <w:bCs/>
            </w:rPr>
            <w:fldChar w:fldCharType="separate"/>
          </w:r>
          <w:r w:rsidR="00F832E5">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832E5">
            <w:rPr>
              <w:b/>
              <w:bCs/>
              <w:noProof/>
            </w:rPr>
            <w:t>4</w:t>
          </w:r>
          <w:r>
            <w:rPr>
              <w:b/>
              <w:bCs/>
            </w:rPr>
            <w:fldChar w:fldCharType="end"/>
          </w:r>
        </w:p>
      </w:tc>
    </w:tr>
  </w:tbl>
  <w:p w14:paraId="10C9384E" w14:textId="77777777" w:rsidR="006F1D7D" w:rsidRPr="00B718C3" w:rsidRDefault="006F1D7D" w:rsidP="00B718C3">
    <w:pPr>
      <w:spacing w:after="0"/>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shd w:val="clear" w:color="auto" w:fill="8DB3E2" w:themeFill="text2" w:themeFillTint="66"/>
      <w:tblLook w:val="04A0" w:firstRow="1" w:lastRow="0" w:firstColumn="1" w:lastColumn="0" w:noHBand="0" w:noVBand="1"/>
    </w:tblPr>
    <w:tblGrid>
      <w:gridCol w:w="9350"/>
    </w:tblGrid>
    <w:tr w:rsidR="00AE2944" w14:paraId="3E4BF232" w14:textId="77777777" w:rsidTr="004C4386">
      <w:tc>
        <w:tcPr>
          <w:tcW w:w="9576" w:type="dxa"/>
          <w:shd w:val="clear" w:color="auto" w:fill="8DB3E2" w:themeFill="text2" w:themeFillTint="66"/>
          <w:vAlign w:val="center"/>
        </w:tcPr>
        <w:p w14:paraId="3A0A758A" w14:textId="3E80755D" w:rsidR="00AE2944" w:rsidRDefault="00AE2944" w:rsidP="006F1D7D">
          <w:pPr>
            <w:pStyle w:val="Footer"/>
          </w:pPr>
          <w:r>
            <w:t>Metropolitan Transportation Commission</w:t>
          </w:r>
          <w:r w:rsidR="006F1D7D">
            <w:tab/>
          </w:r>
          <w:r w:rsidR="006F1D7D">
            <w:tab/>
            <w:t xml:space="preserve">Page </w:t>
          </w:r>
          <w:r w:rsidR="006F1D7D">
            <w:rPr>
              <w:b/>
              <w:bCs/>
            </w:rPr>
            <w:fldChar w:fldCharType="begin"/>
          </w:r>
          <w:r w:rsidR="006F1D7D">
            <w:rPr>
              <w:b/>
              <w:bCs/>
            </w:rPr>
            <w:instrText xml:space="preserve"> PAGE  \* Arabic  \* MERGEFORMAT </w:instrText>
          </w:r>
          <w:r w:rsidR="006F1D7D">
            <w:rPr>
              <w:b/>
              <w:bCs/>
            </w:rPr>
            <w:fldChar w:fldCharType="separate"/>
          </w:r>
          <w:r w:rsidR="00F832E5">
            <w:rPr>
              <w:b/>
              <w:bCs/>
              <w:noProof/>
            </w:rPr>
            <w:t>1</w:t>
          </w:r>
          <w:r w:rsidR="006F1D7D">
            <w:rPr>
              <w:b/>
              <w:bCs/>
            </w:rPr>
            <w:fldChar w:fldCharType="end"/>
          </w:r>
          <w:r w:rsidR="006F1D7D">
            <w:t xml:space="preserve"> of </w:t>
          </w:r>
          <w:r w:rsidR="006F1D7D">
            <w:rPr>
              <w:b/>
              <w:bCs/>
            </w:rPr>
            <w:fldChar w:fldCharType="begin"/>
          </w:r>
          <w:r w:rsidR="006F1D7D">
            <w:rPr>
              <w:b/>
              <w:bCs/>
            </w:rPr>
            <w:instrText xml:space="preserve"> NUMPAGES  \* Arabic  \* MERGEFORMAT </w:instrText>
          </w:r>
          <w:r w:rsidR="006F1D7D">
            <w:rPr>
              <w:b/>
              <w:bCs/>
            </w:rPr>
            <w:fldChar w:fldCharType="separate"/>
          </w:r>
          <w:r w:rsidR="00F832E5">
            <w:rPr>
              <w:b/>
              <w:bCs/>
              <w:noProof/>
            </w:rPr>
            <w:t>4</w:t>
          </w:r>
          <w:r w:rsidR="006F1D7D">
            <w:rPr>
              <w:b/>
              <w:bCs/>
            </w:rPr>
            <w:fldChar w:fldCharType="end"/>
          </w:r>
        </w:p>
      </w:tc>
    </w:tr>
  </w:tbl>
  <w:p w14:paraId="27284376" w14:textId="254A5A89" w:rsidR="00426A52" w:rsidRPr="00B718C3" w:rsidRDefault="00426A52" w:rsidP="00B718C3">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A7F78" w14:textId="77777777" w:rsidR="005321C7" w:rsidRDefault="005321C7" w:rsidP="00C1448D">
      <w:pPr>
        <w:spacing w:after="0" w:line="240" w:lineRule="auto"/>
      </w:pPr>
      <w:r>
        <w:separator/>
      </w:r>
    </w:p>
  </w:footnote>
  <w:footnote w:type="continuationSeparator" w:id="0">
    <w:p w14:paraId="3521AF2C" w14:textId="77777777" w:rsidR="005321C7" w:rsidRDefault="005321C7" w:rsidP="00C14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shd w:val="clear" w:color="auto" w:fill="8DB3E2" w:themeFill="text2" w:themeFillTint="66"/>
      <w:tblLook w:val="04A0" w:firstRow="1" w:lastRow="0" w:firstColumn="1" w:lastColumn="0" w:noHBand="0" w:noVBand="1"/>
    </w:tblPr>
    <w:tblGrid>
      <w:gridCol w:w="9350"/>
    </w:tblGrid>
    <w:tr w:rsidR="006F1D7D" w14:paraId="3C08F6E6" w14:textId="77777777" w:rsidTr="006F1D7D">
      <w:tc>
        <w:tcPr>
          <w:tcW w:w="9576" w:type="dxa"/>
          <w:shd w:val="clear" w:color="auto" w:fill="8DB3E2" w:themeFill="text2" w:themeFillTint="66"/>
        </w:tcPr>
        <w:p w14:paraId="387D5A96" w14:textId="0197B08E" w:rsidR="006F1D7D" w:rsidRDefault="006E48DF" w:rsidP="0091171F">
          <w:pPr>
            <w:pStyle w:val="Header"/>
            <w:rPr>
              <w:b/>
              <w:sz w:val="28"/>
              <w:szCs w:val="28"/>
            </w:rPr>
          </w:pPr>
          <w:r>
            <w:rPr>
              <w:b/>
              <w:sz w:val="28"/>
              <w:szCs w:val="28"/>
            </w:rPr>
            <w:t>Cycle 5</w:t>
          </w:r>
          <w:r w:rsidR="00855260" w:rsidRPr="00855260">
            <w:rPr>
              <w:b/>
              <w:sz w:val="28"/>
              <w:szCs w:val="28"/>
            </w:rPr>
            <w:t xml:space="preserve"> Regional ATP Supplemental Application</w:t>
          </w:r>
          <w:r w:rsidR="00855260" w:rsidRPr="00855260">
            <w:rPr>
              <w:b/>
              <w:sz w:val="28"/>
              <w:szCs w:val="28"/>
            </w:rPr>
            <w:tab/>
            <w:t xml:space="preserve">Due Date: </w:t>
          </w:r>
          <w:r w:rsidR="0091171F">
            <w:rPr>
              <w:b/>
              <w:sz w:val="28"/>
              <w:szCs w:val="28"/>
            </w:rPr>
            <w:t>September</w:t>
          </w:r>
          <w:r>
            <w:rPr>
              <w:b/>
              <w:sz w:val="28"/>
              <w:szCs w:val="28"/>
            </w:rPr>
            <w:t xml:space="preserve"> 15</w:t>
          </w:r>
          <w:r w:rsidR="00855260" w:rsidRPr="00855260">
            <w:rPr>
              <w:b/>
              <w:sz w:val="28"/>
              <w:szCs w:val="28"/>
            </w:rPr>
            <w:t xml:space="preserve">, </w:t>
          </w:r>
          <w:r>
            <w:rPr>
              <w:b/>
              <w:sz w:val="28"/>
              <w:szCs w:val="28"/>
            </w:rPr>
            <w:t>2020</w:t>
          </w:r>
        </w:p>
      </w:tc>
    </w:tr>
  </w:tbl>
  <w:p w14:paraId="3EF49731" w14:textId="77777777" w:rsidR="006F1D7D" w:rsidRPr="006F1D7D" w:rsidRDefault="006F1D7D" w:rsidP="006F1D7D">
    <w:pP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350"/>
    </w:tblGrid>
    <w:tr w:rsidR="00AE2944" w:rsidRPr="00AE2944" w14:paraId="13DC1DB3" w14:textId="77777777" w:rsidTr="004C4386">
      <w:tc>
        <w:tcPr>
          <w:tcW w:w="9576" w:type="dxa"/>
          <w:shd w:val="clear" w:color="auto" w:fill="8DB3E2" w:themeFill="text2" w:themeFillTint="66"/>
          <w:vAlign w:val="center"/>
        </w:tcPr>
        <w:p w14:paraId="3435ED44" w14:textId="371E4E09" w:rsidR="00AE2944" w:rsidRPr="00AE2944" w:rsidRDefault="006E48DF" w:rsidP="0091171F">
          <w:pPr>
            <w:pStyle w:val="Header"/>
            <w:rPr>
              <w:b/>
              <w:sz w:val="32"/>
              <w:szCs w:val="32"/>
            </w:rPr>
          </w:pPr>
          <w:r>
            <w:rPr>
              <w:b/>
              <w:sz w:val="28"/>
              <w:szCs w:val="28"/>
            </w:rPr>
            <w:t>Cycle 5</w:t>
          </w:r>
          <w:r w:rsidR="00AE2944" w:rsidRPr="006F1D7D">
            <w:rPr>
              <w:b/>
              <w:sz w:val="28"/>
              <w:szCs w:val="28"/>
            </w:rPr>
            <w:t xml:space="preserve"> Regional ATP </w:t>
          </w:r>
          <w:r w:rsidR="006F1D7D" w:rsidRPr="006F1D7D">
            <w:rPr>
              <w:b/>
              <w:sz w:val="28"/>
              <w:szCs w:val="28"/>
            </w:rPr>
            <w:t xml:space="preserve">Supplemental </w:t>
          </w:r>
          <w:r w:rsidR="00AE2944" w:rsidRPr="006F1D7D">
            <w:rPr>
              <w:b/>
              <w:sz w:val="28"/>
              <w:szCs w:val="28"/>
            </w:rPr>
            <w:t>Application</w:t>
          </w:r>
          <w:r w:rsidR="006F1D7D">
            <w:rPr>
              <w:b/>
              <w:sz w:val="32"/>
              <w:szCs w:val="32"/>
            </w:rPr>
            <w:tab/>
          </w:r>
          <w:r w:rsidR="006F1D7D" w:rsidRPr="006F1D7D">
            <w:rPr>
              <w:b/>
              <w:sz w:val="28"/>
              <w:szCs w:val="28"/>
            </w:rPr>
            <w:t xml:space="preserve">Due Date: </w:t>
          </w:r>
          <w:r w:rsidR="0091171F">
            <w:rPr>
              <w:b/>
              <w:sz w:val="28"/>
              <w:szCs w:val="28"/>
            </w:rPr>
            <w:t>September</w:t>
          </w:r>
          <w:r>
            <w:rPr>
              <w:b/>
              <w:sz w:val="28"/>
              <w:szCs w:val="28"/>
            </w:rPr>
            <w:t xml:space="preserve"> 15</w:t>
          </w:r>
          <w:r w:rsidR="00855260">
            <w:rPr>
              <w:b/>
              <w:sz w:val="28"/>
              <w:szCs w:val="28"/>
            </w:rPr>
            <w:t xml:space="preserve">, </w:t>
          </w:r>
          <w:r>
            <w:rPr>
              <w:b/>
              <w:sz w:val="28"/>
              <w:szCs w:val="28"/>
            </w:rPr>
            <w:t>2020</w:t>
          </w:r>
        </w:p>
      </w:tc>
    </w:tr>
  </w:tbl>
  <w:p w14:paraId="677A8691" w14:textId="77777777" w:rsidR="00AE2944" w:rsidRDefault="00AE29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419D3"/>
    <w:multiLevelType w:val="hybridMultilevel"/>
    <w:tmpl w:val="1576D3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496AB3"/>
    <w:multiLevelType w:val="hybridMultilevel"/>
    <w:tmpl w:val="EA822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976C8F"/>
    <w:multiLevelType w:val="hybridMultilevel"/>
    <w:tmpl w:val="CF3005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7C17E0"/>
    <w:multiLevelType w:val="hybridMultilevel"/>
    <w:tmpl w:val="2B7EDF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AC296D"/>
    <w:multiLevelType w:val="hybridMultilevel"/>
    <w:tmpl w:val="EB3A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F7E68"/>
    <w:multiLevelType w:val="hybridMultilevel"/>
    <w:tmpl w:val="2EFE0B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56248D"/>
    <w:multiLevelType w:val="hybridMultilevel"/>
    <w:tmpl w:val="D0E47A26"/>
    <w:lvl w:ilvl="0" w:tplc="B64871B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C1070F"/>
    <w:multiLevelType w:val="hybridMultilevel"/>
    <w:tmpl w:val="926A71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35B98"/>
    <w:multiLevelType w:val="hybridMultilevel"/>
    <w:tmpl w:val="4A0E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5"/>
  </w:num>
  <w:num w:numId="6">
    <w:abstractNumId w:val="7"/>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xMzYzMTMxsTQyNDRV0lEKTi0uzszPAykwrwUAzhkKjSwAAAA="/>
  </w:docVars>
  <w:rsids>
    <w:rsidRoot w:val="005E3082"/>
    <w:rsid w:val="000005C6"/>
    <w:rsid w:val="00004EC9"/>
    <w:rsid w:val="00072339"/>
    <w:rsid w:val="000D427A"/>
    <w:rsid w:val="000E2B88"/>
    <w:rsid w:val="0011342F"/>
    <w:rsid w:val="00146CE1"/>
    <w:rsid w:val="001605A0"/>
    <w:rsid w:val="00161BC1"/>
    <w:rsid w:val="00170974"/>
    <w:rsid w:val="001A6C1A"/>
    <w:rsid w:val="001B6A8C"/>
    <w:rsid w:val="001C6379"/>
    <w:rsid w:val="001D13D8"/>
    <w:rsid w:val="001E5E65"/>
    <w:rsid w:val="00224118"/>
    <w:rsid w:val="00226A25"/>
    <w:rsid w:val="00273185"/>
    <w:rsid w:val="00290EE7"/>
    <w:rsid w:val="002932B8"/>
    <w:rsid w:val="00312FAF"/>
    <w:rsid w:val="00353DF9"/>
    <w:rsid w:val="00363BBB"/>
    <w:rsid w:val="00373102"/>
    <w:rsid w:val="003C1841"/>
    <w:rsid w:val="003D5743"/>
    <w:rsid w:val="00400B66"/>
    <w:rsid w:val="00412E6C"/>
    <w:rsid w:val="00422984"/>
    <w:rsid w:val="00426A52"/>
    <w:rsid w:val="00434C49"/>
    <w:rsid w:val="004472C4"/>
    <w:rsid w:val="00447B96"/>
    <w:rsid w:val="004B0B54"/>
    <w:rsid w:val="004B77E9"/>
    <w:rsid w:val="004C4386"/>
    <w:rsid w:val="004E3938"/>
    <w:rsid w:val="004F7AA1"/>
    <w:rsid w:val="00521426"/>
    <w:rsid w:val="005321C7"/>
    <w:rsid w:val="005945B7"/>
    <w:rsid w:val="00594977"/>
    <w:rsid w:val="00596269"/>
    <w:rsid w:val="005E3082"/>
    <w:rsid w:val="0063227B"/>
    <w:rsid w:val="00673E91"/>
    <w:rsid w:val="00697C44"/>
    <w:rsid w:val="006A6F49"/>
    <w:rsid w:val="006B55DD"/>
    <w:rsid w:val="006E48DF"/>
    <w:rsid w:val="006F1D7D"/>
    <w:rsid w:val="00742E3A"/>
    <w:rsid w:val="00744877"/>
    <w:rsid w:val="00755182"/>
    <w:rsid w:val="00756271"/>
    <w:rsid w:val="007C0551"/>
    <w:rsid w:val="007F2D8E"/>
    <w:rsid w:val="007F77CB"/>
    <w:rsid w:val="00855260"/>
    <w:rsid w:val="008627D8"/>
    <w:rsid w:val="00884014"/>
    <w:rsid w:val="00886B41"/>
    <w:rsid w:val="008D0154"/>
    <w:rsid w:val="008D224D"/>
    <w:rsid w:val="0091171F"/>
    <w:rsid w:val="009270FC"/>
    <w:rsid w:val="009360FD"/>
    <w:rsid w:val="00990DBF"/>
    <w:rsid w:val="00996658"/>
    <w:rsid w:val="009A0B5D"/>
    <w:rsid w:val="009A4ECF"/>
    <w:rsid w:val="009E1772"/>
    <w:rsid w:val="009E420F"/>
    <w:rsid w:val="00A221FD"/>
    <w:rsid w:val="00A85188"/>
    <w:rsid w:val="00A86497"/>
    <w:rsid w:val="00A93CE7"/>
    <w:rsid w:val="00AB098B"/>
    <w:rsid w:val="00AC1BAF"/>
    <w:rsid w:val="00AE2944"/>
    <w:rsid w:val="00AE6F0C"/>
    <w:rsid w:val="00B07A3E"/>
    <w:rsid w:val="00B45417"/>
    <w:rsid w:val="00B51519"/>
    <w:rsid w:val="00B55266"/>
    <w:rsid w:val="00B718C3"/>
    <w:rsid w:val="00B72CA7"/>
    <w:rsid w:val="00B8515A"/>
    <w:rsid w:val="00B94907"/>
    <w:rsid w:val="00BA4E90"/>
    <w:rsid w:val="00BC7A09"/>
    <w:rsid w:val="00BD3A5E"/>
    <w:rsid w:val="00C05053"/>
    <w:rsid w:val="00C1448D"/>
    <w:rsid w:val="00C273FE"/>
    <w:rsid w:val="00C4662B"/>
    <w:rsid w:val="00C75E77"/>
    <w:rsid w:val="00C85410"/>
    <w:rsid w:val="00CB5ED7"/>
    <w:rsid w:val="00CC2BDE"/>
    <w:rsid w:val="00CC35D2"/>
    <w:rsid w:val="00CE7A9E"/>
    <w:rsid w:val="00CF433B"/>
    <w:rsid w:val="00D00702"/>
    <w:rsid w:val="00D05FEA"/>
    <w:rsid w:val="00D30E7C"/>
    <w:rsid w:val="00D4562C"/>
    <w:rsid w:val="00D56CE8"/>
    <w:rsid w:val="00D72918"/>
    <w:rsid w:val="00D81294"/>
    <w:rsid w:val="00D96012"/>
    <w:rsid w:val="00DA31C2"/>
    <w:rsid w:val="00DB7E0E"/>
    <w:rsid w:val="00DE2140"/>
    <w:rsid w:val="00DF0724"/>
    <w:rsid w:val="00DF37F5"/>
    <w:rsid w:val="00DF6FAD"/>
    <w:rsid w:val="00E21040"/>
    <w:rsid w:val="00E33A7E"/>
    <w:rsid w:val="00E37997"/>
    <w:rsid w:val="00E40B6E"/>
    <w:rsid w:val="00E45C6E"/>
    <w:rsid w:val="00E67CBA"/>
    <w:rsid w:val="00E7374E"/>
    <w:rsid w:val="00EB555E"/>
    <w:rsid w:val="00EF3DEC"/>
    <w:rsid w:val="00EF6E6C"/>
    <w:rsid w:val="00F3746E"/>
    <w:rsid w:val="00F43E81"/>
    <w:rsid w:val="00F638DE"/>
    <w:rsid w:val="00F638EB"/>
    <w:rsid w:val="00F65FA1"/>
    <w:rsid w:val="00F832E5"/>
    <w:rsid w:val="00F847B7"/>
    <w:rsid w:val="00F94030"/>
    <w:rsid w:val="00F94BB7"/>
    <w:rsid w:val="00FE0B14"/>
    <w:rsid w:val="00FE6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0008084"/>
  <w15:docId w15:val="{262E773B-E3CC-4489-8F4A-92659758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EB"/>
    <w:pPr>
      <w:ind w:left="720"/>
      <w:contextualSpacing/>
    </w:pPr>
  </w:style>
  <w:style w:type="table" w:styleId="TableGrid">
    <w:name w:val="Table Grid"/>
    <w:basedOn w:val="TableNormal"/>
    <w:uiPriority w:val="59"/>
    <w:rsid w:val="00E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37F5"/>
    <w:rPr>
      <w:color w:val="0000FF" w:themeColor="hyperlink"/>
      <w:u w:val="single"/>
    </w:rPr>
  </w:style>
  <w:style w:type="paragraph" w:styleId="Header">
    <w:name w:val="header"/>
    <w:basedOn w:val="Normal"/>
    <w:link w:val="HeaderChar"/>
    <w:uiPriority w:val="99"/>
    <w:unhideWhenUsed/>
    <w:rsid w:val="00C14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48D"/>
  </w:style>
  <w:style w:type="paragraph" w:styleId="Footer">
    <w:name w:val="footer"/>
    <w:basedOn w:val="Normal"/>
    <w:link w:val="FooterChar"/>
    <w:uiPriority w:val="99"/>
    <w:unhideWhenUsed/>
    <w:rsid w:val="00C14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48D"/>
  </w:style>
  <w:style w:type="character" w:styleId="FollowedHyperlink">
    <w:name w:val="FollowedHyperlink"/>
    <w:basedOn w:val="DefaultParagraphFont"/>
    <w:uiPriority w:val="99"/>
    <w:semiHidden/>
    <w:unhideWhenUsed/>
    <w:rsid w:val="00072339"/>
    <w:rPr>
      <w:color w:val="800080" w:themeColor="followedHyperlink"/>
      <w:u w:val="single"/>
    </w:rPr>
  </w:style>
  <w:style w:type="paragraph" w:styleId="BalloonText">
    <w:name w:val="Balloon Text"/>
    <w:basedOn w:val="Normal"/>
    <w:link w:val="BalloonTextChar"/>
    <w:uiPriority w:val="99"/>
    <w:semiHidden/>
    <w:unhideWhenUsed/>
    <w:rsid w:val="00884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014"/>
    <w:rPr>
      <w:rFonts w:ascii="Segoe UI" w:hAnsi="Segoe UI" w:cs="Segoe UI"/>
      <w:sz w:val="18"/>
      <w:szCs w:val="18"/>
    </w:rPr>
  </w:style>
  <w:style w:type="character" w:styleId="CommentReference">
    <w:name w:val="annotation reference"/>
    <w:basedOn w:val="DefaultParagraphFont"/>
    <w:uiPriority w:val="99"/>
    <w:semiHidden/>
    <w:unhideWhenUsed/>
    <w:rsid w:val="00673E91"/>
    <w:rPr>
      <w:sz w:val="16"/>
      <w:szCs w:val="16"/>
    </w:rPr>
  </w:style>
  <w:style w:type="paragraph" w:styleId="CommentText">
    <w:name w:val="annotation text"/>
    <w:basedOn w:val="Normal"/>
    <w:link w:val="CommentTextChar"/>
    <w:uiPriority w:val="99"/>
    <w:semiHidden/>
    <w:unhideWhenUsed/>
    <w:rsid w:val="00673E91"/>
    <w:pPr>
      <w:spacing w:line="240" w:lineRule="auto"/>
    </w:pPr>
    <w:rPr>
      <w:sz w:val="20"/>
      <w:szCs w:val="20"/>
    </w:rPr>
  </w:style>
  <w:style w:type="character" w:customStyle="1" w:styleId="CommentTextChar">
    <w:name w:val="Comment Text Char"/>
    <w:basedOn w:val="DefaultParagraphFont"/>
    <w:link w:val="CommentText"/>
    <w:uiPriority w:val="99"/>
    <w:semiHidden/>
    <w:rsid w:val="00673E91"/>
    <w:rPr>
      <w:sz w:val="20"/>
      <w:szCs w:val="20"/>
    </w:rPr>
  </w:style>
  <w:style w:type="paragraph" w:styleId="CommentSubject">
    <w:name w:val="annotation subject"/>
    <w:basedOn w:val="CommentText"/>
    <w:next w:val="CommentText"/>
    <w:link w:val="CommentSubjectChar"/>
    <w:uiPriority w:val="99"/>
    <w:semiHidden/>
    <w:unhideWhenUsed/>
    <w:rsid w:val="00673E91"/>
    <w:rPr>
      <w:b/>
      <w:bCs/>
    </w:rPr>
  </w:style>
  <w:style w:type="character" w:customStyle="1" w:styleId="CommentSubjectChar">
    <w:name w:val="Comment Subject Char"/>
    <w:basedOn w:val="CommentTextChar"/>
    <w:link w:val="CommentSubject"/>
    <w:uiPriority w:val="99"/>
    <w:semiHidden/>
    <w:rsid w:val="00673E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yareametro.github.io/ATP5/" TargetMode="External"/><Relationship Id="rId13" Type="http://schemas.openxmlformats.org/officeDocument/2006/relationships/hyperlink" Target="http://mtc.ca.gov/our-work/fund-invest/federal-funding/obag-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mtc.ca.gov/our-work/fund-invest/federal-funding/project-delivery" TargetMode="External"/><Relationship Id="rId17" Type="http://schemas.openxmlformats.org/officeDocument/2006/relationships/hyperlink" Target="http://mtc.ca.gov/atp" TargetMode="External"/><Relationship Id="rId2" Type="http://schemas.openxmlformats.org/officeDocument/2006/relationships/numbering" Target="numbering.xml"/><Relationship Id="rId16" Type="http://schemas.openxmlformats.org/officeDocument/2006/relationships/hyperlink" Target="http://mtc.ca.gov/at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tc.ca.gov/atp" TargetMode="External"/><Relationship Id="rId5" Type="http://schemas.openxmlformats.org/officeDocument/2006/relationships/webSettings" Target="webSettings.xml"/><Relationship Id="rId15" Type="http://schemas.openxmlformats.org/officeDocument/2006/relationships/hyperlink" Target="http://mtc.ca.gov/atp" TargetMode="Externa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yperlink" Target="https://arcg.is/15Kqy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tc.ca.gov/atp" TargetMode="External"/><Relationship Id="rId14" Type="http://schemas.openxmlformats.org/officeDocument/2006/relationships/hyperlink" Target="http://mtc.ca.gov/atp"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21B6AA0-A115-4A46-9B81-B98C3FF8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10565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Co</dc:creator>
  <cp:lastModifiedBy>Karl Anderson</cp:lastModifiedBy>
  <cp:revision>2</cp:revision>
  <cp:lastPrinted>2018-05-07T18:30:00Z</cp:lastPrinted>
  <dcterms:created xsi:type="dcterms:W3CDTF">2020-08-28T18:48:00Z</dcterms:created>
  <dcterms:modified xsi:type="dcterms:W3CDTF">2020-08-28T18:48:00Z</dcterms:modified>
</cp:coreProperties>
</file>